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FE0CF" w14:textId="5A618C96"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19360D">
        <w:rPr>
          <w:rFonts w:asciiTheme="minorEastAsia" w:eastAsiaTheme="minorEastAsia" w:hAnsiTheme="minorEastAsia" w:hint="eastAsia"/>
          <w:b/>
          <w:sz w:val="24"/>
          <w:szCs w:val="24"/>
          <w:lang w:eastAsia="zh-CN"/>
        </w:rPr>
        <w:t>3</w:t>
      </w:r>
      <w:r w:rsidRPr="0007198F">
        <w:rPr>
          <w:rFonts w:eastAsia="MS Mincho"/>
          <w:b/>
          <w:sz w:val="24"/>
          <w:szCs w:val="24"/>
          <w:lang w:eastAsia="en-GB"/>
        </w:rPr>
        <w:t xml:space="preserve"> electronic</w:t>
      </w:r>
      <w:r w:rsidRPr="0007198F">
        <w:rPr>
          <w:rFonts w:eastAsia="MS Mincho"/>
          <w:b/>
          <w:sz w:val="24"/>
          <w:szCs w:val="24"/>
          <w:lang w:eastAsia="en-GB"/>
        </w:rPr>
        <w:tab/>
      </w:r>
      <w:r w:rsidR="006D4461" w:rsidRPr="006D4461">
        <w:rPr>
          <w:rFonts w:eastAsia="MS Mincho"/>
          <w:b/>
          <w:sz w:val="24"/>
          <w:szCs w:val="24"/>
          <w:lang w:eastAsia="en-GB"/>
        </w:rPr>
        <w:t>R2-2101886</w:t>
      </w:r>
    </w:p>
    <w:p w14:paraId="0080457C" w14:textId="6AC43339"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宋体" w:cs="Arial"/>
          <w:b/>
          <w:sz w:val="24"/>
          <w:szCs w:val="24"/>
          <w:lang w:val="de-DE" w:eastAsia="zh-CN"/>
        </w:rPr>
        <w:t xml:space="preserve">Online, </w:t>
      </w:r>
      <w:r w:rsidR="0019360D">
        <w:rPr>
          <w:rFonts w:eastAsia="宋体" w:cs="Arial"/>
          <w:b/>
          <w:sz w:val="24"/>
          <w:szCs w:val="24"/>
          <w:lang w:val="de-DE" w:eastAsia="zh-CN"/>
        </w:rPr>
        <w:t>February</w:t>
      </w:r>
      <w:r w:rsidRPr="0007198F">
        <w:rPr>
          <w:rFonts w:eastAsia="宋体" w:cs="Arial"/>
          <w:b/>
          <w:sz w:val="24"/>
          <w:szCs w:val="24"/>
          <w:lang w:val="de-DE" w:eastAsia="zh-CN"/>
        </w:rPr>
        <w:t>, 202</w:t>
      </w:r>
      <w:r w:rsidR="0019360D">
        <w:rPr>
          <w:rFonts w:eastAsia="宋体" w:cs="Arial"/>
          <w:b/>
          <w:sz w:val="24"/>
          <w:szCs w:val="24"/>
          <w:lang w:val="de-DE" w:eastAsia="zh-CN"/>
        </w:rPr>
        <w:t>1</w:t>
      </w:r>
    </w:p>
    <w:p w14:paraId="5D749D5D" w14:textId="595C44FA"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61302D32"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D5006A" w:rsidRPr="00D5006A">
        <w:rPr>
          <w:rFonts w:cs="Arial"/>
          <w:b/>
          <w:bCs/>
          <w:sz w:val="24"/>
          <w:lang w:eastAsia="zh-CN"/>
        </w:rPr>
        <w:t>Discussions about CPA and MN initiated inter-SN CPC procedures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1084C696" w14:textId="75656912" w:rsidR="00B63E1C" w:rsidRPr="0089519E" w:rsidRDefault="000322A2" w:rsidP="00B63E1C">
      <w:pPr>
        <w:rPr>
          <w:rFonts w:ascii="Times New Roman" w:hAnsi="Times New Roman"/>
          <w:lang w:eastAsia="zh-CN"/>
        </w:rPr>
      </w:pPr>
      <w:r>
        <w:rPr>
          <w:rFonts w:ascii="Times New Roman" w:hAnsi="Times New Roman"/>
          <w:lang w:eastAsia="zh-CN"/>
        </w:rPr>
        <w:t>In RAN2#11</w:t>
      </w:r>
      <w:r w:rsidR="00606A0E">
        <w:rPr>
          <w:rFonts w:ascii="Times New Roman" w:hAnsi="Times New Roman"/>
          <w:lang w:eastAsia="zh-CN"/>
        </w:rPr>
        <w:t>2</w:t>
      </w:r>
      <w:r>
        <w:rPr>
          <w:rFonts w:ascii="Times New Roman" w:hAnsi="Times New Roman"/>
          <w:lang w:eastAsia="zh-CN"/>
        </w:rPr>
        <w:t xml:space="preserve">-e meeting, </w:t>
      </w:r>
      <w:r w:rsidR="00606A0E">
        <w:rPr>
          <w:rFonts w:ascii="Times New Roman" w:hAnsi="Times New Roman"/>
          <w:lang w:eastAsia="zh-CN"/>
        </w:rPr>
        <w:t xml:space="preserve">basic questions about </w:t>
      </w:r>
      <w:r w:rsidR="00606A0E" w:rsidRPr="00606A0E">
        <w:rPr>
          <w:rFonts w:ascii="Times New Roman" w:hAnsi="Times New Roman"/>
          <w:lang w:eastAsia="zh-CN"/>
        </w:rPr>
        <w:t>MN initiated inter-SN CPC</w:t>
      </w:r>
      <w:r w:rsidR="00606A0E">
        <w:rPr>
          <w:rFonts w:ascii="Times New Roman" w:hAnsi="Times New Roman"/>
          <w:lang w:eastAsia="zh-CN"/>
        </w:rPr>
        <w:t xml:space="preserve"> and</w:t>
      </w:r>
      <w:r>
        <w:rPr>
          <w:rFonts w:ascii="Times New Roman" w:hAnsi="Times New Roman"/>
          <w:lang w:eastAsia="zh-CN"/>
        </w:rPr>
        <w:t xml:space="preserve"> CPA </w:t>
      </w:r>
      <w:r w:rsidR="00606A0E">
        <w:rPr>
          <w:rFonts w:ascii="Times New Roman" w:hAnsi="Times New Roman"/>
          <w:lang w:eastAsia="zh-CN"/>
        </w:rPr>
        <w:t>have</w:t>
      </w:r>
      <w:r>
        <w:rPr>
          <w:rFonts w:ascii="Times New Roman" w:hAnsi="Times New Roman"/>
          <w:lang w:eastAsia="zh-CN"/>
        </w:rPr>
        <w:t xml:space="preserve"> </w:t>
      </w:r>
      <w:r w:rsidR="00606A0E">
        <w:rPr>
          <w:rFonts w:ascii="Times New Roman" w:hAnsi="Times New Roman" w:hint="eastAsia"/>
          <w:lang w:eastAsia="zh-CN"/>
        </w:rPr>
        <w:t>b</w:t>
      </w:r>
      <w:r w:rsidR="00606A0E">
        <w:rPr>
          <w:rFonts w:ascii="Times New Roman" w:hAnsi="Times New Roman"/>
          <w:lang w:eastAsia="zh-CN"/>
        </w:rPr>
        <w:t xml:space="preserve">een discussed </w:t>
      </w:r>
      <w:r>
        <w:rPr>
          <w:rFonts w:ascii="Times New Roman" w:hAnsi="Times New Roman"/>
          <w:lang w:eastAsia="zh-CN"/>
        </w:rPr>
        <w:t>and got the initial agreements as following:</w:t>
      </w:r>
    </w:p>
    <w:p w14:paraId="36C7EE99" w14:textId="77777777" w:rsidR="00606A0E" w:rsidRPr="00B5583E" w:rsidRDefault="00606A0E" w:rsidP="00606A0E">
      <w:pPr>
        <w:pStyle w:val="Agreement"/>
        <w:pBdr>
          <w:top w:val="single" w:sz="4" w:space="1" w:color="auto"/>
          <w:left w:val="single" w:sz="4" w:space="4" w:color="auto"/>
          <w:bottom w:val="single" w:sz="4" w:space="1" w:color="auto"/>
          <w:right w:val="single" w:sz="4" w:space="4" w:color="auto"/>
        </w:pBdr>
      </w:pPr>
      <w:r w:rsidRPr="00B5583E">
        <w:t xml:space="preserve">In </w:t>
      </w:r>
      <w:r w:rsidRPr="00B5583E">
        <w:rPr>
          <w:u w:val="single"/>
        </w:rPr>
        <w:t>MN initiated</w:t>
      </w:r>
      <w:r w:rsidRPr="00B5583E">
        <w:t xml:space="preserve"> inter-SN CPC and CPA, the MN is not required to indicate the execution condition(s) to other involved entities (</w:t>
      </w:r>
      <w:proofErr w:type="gramStart"/>
      <w:r w:rsidRPr="00B5583E">
        <w:t>e.g.</w:t>
      </w:r>
      <w:proofErr w:type="gramEnd"/>
      <w:r w:rsidRPr="00B5583E">
        <w:t xml:space="preserve"> target SN, source SN).</w:t>
      </w:r>
    </w:p>
    <w:p w14:paraId="2F1939D3" w14:textId="77777777" w:rsidR="00606A0E" w:rsidRPr="00B5583E" w:rsidRDefault="00606A0E" w:rsidP="00606A0E">
      <w:pPr>
        <w:pStyle w:val="Agreement"/>
        <w:pBdr>
          <w:top w:val="single" w:sz="4" w:space="1" w:color="auto"/>
          <w:left w:val="single" w:sz="4" w:space="4" w:color="auto"/>
          <w:bottom w:val="single" w:sz="4" w:space="1" w:color="auto"/>
          <w:right w:val="single" w:sz="4" w:space="4" w:color="auto"/>
        </w:pBdr>
      </w:pPr>
      <w:r w:rsidRPr="00B5583E">
        <w:t xml:space="preserve">For CPA and </w:t>
      </w:r>
      <w:r w:rsidRPr="00B5583E">
        <w:rPr>
          <w:u w:val="single"/>
        </w:rPr>
        <w:t>MN initiated</w:t>
      </w:r>
      <w:r w:rsidRPr="00B5583E">
        <w:t xml:space="preserve"> Inter-SN CPC, the MN generates and transmits the conditional configuration message (</w:t>
      </w:r>
      <w:proofErr w:type="gramStart"/>
      <w:r w:rsidRPr="00B5583E">
        <w:t>i.e.</w:t>
      </w:r>
      <w:proofErr w:type="gramEnd"/>
      <w:r w:rsidRPr="00B5583E">
        <w:t xml:space="preserve"> RRCReconfiguration/RRCConnectionReconfiguration message) to the UE.  The RRCReconfiguration provided by the candidate PSCell(s) is encapsulated in the final conditional reconfiguration message to the UE. The MN is not allowed to alter the RRCReconfiguration provided by the candidate PSCell(s).</w:t>
      </w:r>
    </w:p>
    <w:p w14:paraId="4A8CFB34" w14:textId="48C59EE6" w:rsidR="00482825" w:rsidRPr="0089519E" w:rsidRDefault="00482825" w:rsidP="0089519E">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 xml:space="preserve">n this </w:t>
      </w:r>
      <w:r w:rsidR="0005656A">
        <w:rPr>
          <w:rFonts w:ascii="Times New Roman" w:eastAsiaTheme="minorEastAsia" w:hAnsi="Times New Roman"/>
          <w:szCs w:val="24"/>
          <w:lang w:eastAsia="zh-CN"/>
        </w:rPr>
        <w:t>contribution</w:t>
      </w:r>
      <w:r>
        <w:rPr>
          <w:rFonts w:ascii="Times New Roman" w:eastAsiaTheme="minorEastAsia" w:hAnsi="Times New Roman"/>
          <w:szCs w:val="24"/>
          <w:lang w:eastAsia="zh-CN"/>
        </w:rPr>
        <w:t>, we propose the general procedure for CPA and</w:t>
      </w:r>
      <w:r w:rsidRPr="00482825">
        <w:rPr>
          <w:rFonts w:ascii="Times New Roman" w:eastAsiaTheme="minorEastAsia" w:hAnsi="Times New Roman"/>
          <w:szCs w:val="24"/>
          <w:lang w:eastAsia="zh-CN"/>
        </w:rPr>
        <w:t xml:space="preserve"> </w:t>
      </w:r>
      <w:r w:rsidR="00606A0E" w:rsidRPr="00606A0E">
        <w:rPr>
          <w:rFonts w:ascii="Times New Roman" w:eastAsiaTheme="minorEastAsia" w:hAnsi="Times New Roman"/>
          <w:szCs w:val="24"/>
          <w:lang w:eastAsia="zh-CN"/>
        </w:rPr>
        <w:t xml:space="preserve">MN initiated </w:t>
      </w:r>
      <w:r w:rsidR="00606A0E">
        <w:rPr>
          <w:rFonts w:ascii="Times New Roman" w:eastAsiaTheme="minorEastAsia" w:hAnsi="Times New Roman"/>
          <w:szCs w:val="24"/>
          <w:lang w:eastAsia="zh-CN"/>
        </w:rPr>
        <w:t>i</w:t>
      </w:r>
      <w:r w:rsidR="00C31809">
        <w:rPr>
          <w:rFonts w:ascii="Times New Roman" w:eastAsiaTheme="minorEastAsia" w:hAnsi="Times New Roman"/>
          <w:szCs w:val="24"/>
          <w:lang w:eastAsia="zh-CN"/>
        </w:rPr>
        <w:t>nter</w:t>
      </w:r>
      <w:r w:rsidRPr="00482825">
        <w:rPr>
          <w:rFonts w:ascii="Times New Roman" w:eastAsiaTheme="minorEastAsia" w:hAnsi="Times New Roman"/>
          <w:szCs w:val="24"/>
          <w:lang w:eastAsia="zh-CN"/>
        </w:rPr>
        <w:t>-SN CPC</w:t>
      </w:r>
      <w:r w:rsidR="0005656A" w:rsidRPr="0005656A">
        <w:rPr>
          <w:rFonts w:ascii="Times New Roman" w:eastAsiaTheme="minorEastAsia" w:hAnsi="Times New Roman"/>
          <w:szCs w:val="24"/>
          <w:lang w:eastAsia="zh-CN"/>
        </w:rPr>
        <w:t xml:space="preserve"> </w:t>
      </w:r>
      <w:r w:rsidR="0005656A">
        <w:rPr>
          <w:rFonts w:ascii="Times New Roman" w:eastAsiaTheme="minorEastAsia" w:hAnsi="Times New Roman"/>
          <w:szCs w:val="24"/>
          <w:lang w:eastAsia="zh-CN"/>
        </w:rPr>
        <w:t>b</w:t>
      </w:r>
      <w:r w:rsidR="0005656A" w:rsidRPr="0005656A">
        <w:rPr>
          <w:rFonts w:ascii="Times New Roman" w:eastAsiaTheme="minorEastAsia" w:hAnsi="Times New Roman"/>
          <w:szCs w:val="24"/>
          <w:lang w:eastAsia="zh-CN"/>
        </w:rPr>
        <w:t>ased on the latest agreements</w:t>
      </w:r>
      <w:r w:rsidR="00C31809">
        <w:rPr>
          <w:rFonts w:ascii="Times New Roman" w:eastAsiaTheme="minorEastAsia" w:hAnsi="Times New Roman"/>
          <w:szCs w:val="24"/>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03B0A720" w14:textId="66067661" w:rsidR="00761A05" w:rsidRDefault="0003703E" w:rsidP="00301C19">
      <w:pPr>
        <w:rPr>
          <w:rFonts w:ascii="Times New Roman" w:eastAsiaTheme="minorEastAsia" w:hAnsi="Times New Roman"/>
          <w:szCs w:val="24"/>
          <w:lang w:eastAsia="zh-CN"/>
        </w:rPr>
      </w:pPr>
      <w:r>
        <w:rPr>
          <w:rFonts w:ascii="Times New Roman" w:eastAsiaTheme="minorEastAsia" w:hAnsi="Times New Roman"/>
          <w:szCs w:val="24"/>
          <w:lang w:eastAsia="zh-CN"/>
        </w:rPr>
        <w:t>In Rel-16 mobility enhancement, discussion</w:t>
      </w:r>
      <w:r w:rsidR="00201A1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about CHO </w:t>
      </w:r>
      <w:r w:rsidR="00201A10">
        <w:rPr>
          <w:rFonts w:ascii="Times New Roman" w:eastAsiaTheme="minorEastAsia" w:hAnsi="Times New Roman"/>
          <w:szCs w:val="24"/>
          <w:lang w:eastAsia="zh-CN"/>
        </w:rPr>
        <w:t>are</w:t>
      </w:r>
      <w:r>
        <w:rPr>
          <w:rFonts w:ascii="Times New Roman" w:eastAsiaTheme="minorEastAsia" w:hAnsi="Times New Roman"/>
          <w:szCs w:val="24"/>
          <w:lang w:eastAsia="zh-CN"/>
        </w:rPr>
        <w:t xml:space="preserve"> based on the conventional HO and </w:t>
      </w:r>
      <w:r w:rsidR="00201A10">
        <w:rPr>
          <w:rFonts w:ascii="Times New Roman" w:eastAsiaTheme="minorEastAsia" w:hAnsi="Times New Roman"/>
          <w:szCs w:val="24"/>
          <w:lang w:eastAsia="zh-CN"/>
        </w:rPr>
        <w:t xml:space="preserve">discussions about </w:t>
      </w:r>
      <w:r>
        <w:rPr>
          <w:rFonts w:ascii="Times New Roman" w:eastAsiaTheme="minorEastAsia" w:hAnsi="Times New Roman"/>
          <w:szCs w:val="24"/>
          <w:lang w:eastAsia="zh-CN"/>
        </w:rPr>
        <w:t xml:space="preserve">CPC </w:t>
      </w:r>
      <w:r w:rsidR="00201A10">
        <w:rPr>
          <w:rFonts w:ascii="Times New Roman" w:eastAsiaTheme="minorEastAsia" w:hAnsi="Times New Roman"/>
          <w:szCs w:val="24"/>
          <w:lang w:eastAsia="zh-CN"/>
        </w:rPr>
        <w:t>are</w:t>
      </w:r>
      <w:r>
        <w:rPr>
          <w:rFonts w:ascii="Times New Roman" w:eastAsiaTheme="minorEastAsia" w:hAnsi="Times New Roman"/>
          <w:szCs w:val="24"/>
          <w:lang w:eastAsia="zh-CN"/>
        </w:rPr>
        <w:t xml:space="preserve"> mainly based on the </w:t>
      </w:r>
      <w:r w:rsidR="00B32E50" w:rsidRPr="00E85E1B">
        <w:rPr>
          <w:rFonts w:ascii="Times New Roman" w:eastAsiaTheme="minorEastAsia" w:hAnsi="Times New Roman"/>
          <w:szCs w:val="24"/>
          <w:lang w:eastAsia="zh-CN"/>
        </w:rPr>
        <w:t>conventional</w:t>
      </w:r>
      <w:r w:rsidR="00761A05">
        <w:rPr>
          <w:rFonts w:ascii="Times New Roman" w:eastAsiaTheme="minorEastAsia" w:hAnsi="Times New Roman"/>
          <w:szCs w:val="24"/>
          <w:lang w:eastAsia="zh-CN"/>
        </w:rPr>
        <w:t xml:space="preserve"> SN modification</w:t>
      </w:r>
      <w:r w:rsidR="00B32E50">
        <w:rPr>
          <w:rFonts w:ascii="Times New Roman" w:eastAsiaTheme="minorEastAsia" w:hAnsi="Times New Roman"/>
          <w:szCs w:val="24"/>
          <w:lang w:eastAsia="zh-CN"/>
        </w:rPr>
        <w:t>.</w:t>
      </w:r>
      <w:r w:rsidR="00201A10">
        <w:rPr>
          <w:rFonts w:ascii="Times New Roman" w:eastAsiaTheme="minorEastAsia" w:hAnsi="Times New Roman"/>
          <w:szCs w:val="24"/>
          <w:lang w:eastAsia="zh-CN"/>
        </w:rPr>
        <w:t xml:space="preserve"> </w:t>
      </w:r>
      <w:r w:rsidR="0093649F">
        <w:rPr>
          <w:rFonts w:ascii="Times New Roman" w:eastAsiaTheme="minorEastAsia" w:hAnsi="Times New Roman"/>
          <w:szCs w:val="24"/>
          <w:lang w:eastAsia="zh-CN"/>
        </w:rPr>
        <w:t>Referring to what we have done in Rel-16</w:t>
      </w:r>
      <w:r w:rsidR="00B32E50">
        <w:rPr>
          <w:rFonts w:ascii="Times New Roman" w:eastAsiaTheme="minorEastAsia" w:hAnsi="Times New Roman"/>
          <w:szCs w:val="24"/>
          <w:lang w:eastAsia="zh-CN"/>
        </w:rPr>
        <w:t>, the</w:t>
      </w:r>
      <w:r>
        <w:rPr>
          <w:rFonts w:ascii="Times New Roman" w:eastAsiaTheme="minorEastAsia" w:hAnsi="Times New Roman"/>
          <w:szCs w:val="24"/>
          <w:lang w:eastAsia="zh-CN"/>
        </w:rPr>
        <w:t xml:space="preserve"> procedure</w:t>
      </w:r>
      <w:r w:rsidR="00B32E5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w:t>
      </w:r>
      <w:r w:rsidR="00201A10">
        <w:rPr>
          <w:rFonts w:ascii="Times New Roman" w:eastAsiaTheme="minorEastAsia" w:hAnsi="Times New Roman"/>
          <w:szCs w:val="24"/>
          <w:lang w:eastAsia="zh-CN"/>
        </w:rPr>
        <w:t xml:space="preserve">for </w:t>
      </w:r>
      <w:r w:rsidR="00201A10">
        <w:rPr>
          <w:rFonts w:ascii="Times New Roman" w:eastAsiaTheme="minorEastAsia" w:hAnsi="Times New Roman" w:hint="eastAsia"/>
          <w:szCs w:val="24"/>
          <w:lang w:eastAsia="zh-CN"/>
        </w:rPr>
        <w:t>CPA</w:t>
      </w:r>
      <w:r w:rsidR="00B32E50">
        <w:rPr>
          <w:rFonts w:ascii="Times New Roman" w:eastAsiaTheme="minorEastAsia" w:hAnsi="Times New Roman"/>
          <w:szCs w:val="24"/>
          <w:lang w:eastAsia="zh-CN"/>
        </w:rPr>
        <w:t>C</w:t>
      </w:r>
      <w:r w:rsidR="00201A10">
        <w:rPr>
          <w:rFonts w:ascii="Times New Roman" w:eastAsiaTheme="minorEastAsia" w:hAnsi="Times New Roman"/>
          <w:szCs w:val="24"/>
          <w:lang w:eastAsia="zh-CN"/>
        </w:rPr>
        <w:t xml:space="preserve"> </w:t>
      </w:r>
      <w:r w:rsidR="00201A10">
        <w:rPr>
          <w:rFonts w:ascii="Times New Roman" w:eastAsiaTheme="minorEastAsia" w:hAnsi="Times New Roman" w:hint="eastAsia"/>
          <w:szCs w:val="24"/>
          <w:lang w:eastAsia="zh-CN"/>
        </w:rPr>
        <w:t>c</w:t>
      </w:r>
      <w:r w:rsidR="00201A10">
        <w:rPr>
          <w:rFonts w:ascii="Times New Roman" w:eastAsiaTheme="minorEastAsia" w:hAnsi="Times New Roman"/>
          <w:szCs w:val="24"/>
          <w:lang w:eastAsia="zh-CN"/>
        </w:rPr>
        <w:t xml:space="preserve">an </w:t>
      </w:r>
      <w:r w:rsidR="0093649F">
        <w:rPr>
          <w:rFonts w:ascii="Times New Roman" w:eastAsiaTheme="minorEastAsia" w:hAnsi="Times New Roman"/>
          <w:szCs w:val="24"/>
          <w:lang w:eastAsia="zh-CN"/>
        </w:rPr>
        <w:t>take</w:t>
      </w:r>
      <w:r>
        <w:rPr>
          <w:rFonts w:ascii="Times New Roman" w:eastAsiaTheme="minorEastAsia" w:hAnsi="Times New Roman"/>
          <w:szCs w:val="24"/>
          <w:lang w:eastAsia="zh-CN"/>
        </w:rPr>
        <w:t xml:space="preserve"> the conventional SN addition</w:t>
      </w:r>
      <w:r w:rsidR="00B32E50">
        <w:rPr>
          <w:rFonts w:ascii="Times New Roman" w:eastAsiaTheme="minorEastAsia" w:hAnsi="Times New Roman" w:hint="eastAsia"/>
          <w:szCs w:val="24"/>
          <w:lang w:eastAsia="zh-CN"/>
        </w:rPr>
        <w:t>/change</w:t>
      </w:r>
      <w:r>
        <w:rPr>
          <w:rFonts w:ascii="Times New Roman" w:eastAsiaTheme="minorEastAsia" w:hAnsi="Times New Roman"/>
          <w:szCs w:val="24"/>
          <w:lang w:eastAsia="zh-CN"/>
        </w:rPr>
        <w:t xml:space="preserve"> procedure</w:t>
      </w:r>
      <w:r w:rsidR="00B32E50">
        <w:rPr>
          <w:rFonts w:ascii="Times New Roman" w:eastAsiaTheme="minorEastAsia" w:hAnsi="Times New Roman"/>
          <w:szCs w:val="24"/>
          <w:lang w:eastAsia="zh-CN"/>
        </w:rPr>
        <w:t>s</w:t>
      </w:r>
      <w:r>
        <w:rPr>
          <w:rFonts w:ascii="Times New Roman" w:eastAsiaTheme="minorEastAsia" w:hAnsi="Times New Roman"/>
          <w:szCs w:val="24"/>
          <w:lang w:eastAsia="zh-CN"/>
        </w:rPr>
        <w:t xml:space="preserve"> as the baseline</w:t>
      </w:r>
      <w:r w:rsidR="00201A10">
        <w:rPr>
          <w:rFonts w:ascii="Times New Roman" w:eastAsiaTheme="minorEastAsia" w:hAnsi="Times New Roman"/>
          <w:szCs w:val="24"/>
          <w:lang w:eastAsia="zh-CN"/>
        </w:rPr>
        <w:t xml:space="preserve"> and </w:t>
      </w:r>
      <w:r w:rsidR="00B32E50">
        <w:rPr>
          <w:rFonts w:ascii="Times New Roman" w:eastAsiaTheme="minorEastAsia" w:hAnsi="Times New Roman"/>
          <w:szCs w:val="24"/>
          <w:lang w:eastAsia="zh-CN"/>
        </w:rPr>
        <w:t xml:space="preserve">make some adjustments according to the </w:t>
      </w:r>
      <w:r w:rsidR="00CD16A1">
        <w:rPr>
          <w:rFonts w:ascii="Times New Roman" w:eastAsiaTheme="minorEastAsia" w:hAnsi="Times New Roman"/>
          <w:szCs w:val="24"/>
          <w:lang w:eastAsia="zh-CN"/>
        </w:rPr>
        <w:t xml:space="preserve">conditional </w:t>
      </w:r>
      <w:r w:rsidR="00B32E50">
        <w:rPr>
          <w:rFonts w:ascii="Times New Roman" w:eastAsiaTheme="minorEastAsia" w:hAnsi="Times New Roman" w:hint="eastAsia"/>
          <w:szCs w:val="24"/>
          <w:lang w:eastAsia="zh-CN"/>
        </w:rPr>
        <w:t>characteristic</w:t>
      </w:r>
      <w:r w:rsidR="00B32E50">
        <w:rPr>
          <w:rFonts w:ascii="Times New Roman" w:eastAsiaTheme="minorEastAsia" w:hAnsi="Times New Roman"/>
          <w:szCs w:val="24"/>
          <w:lang w:eastAsia="zh-CN"/>
        </w:rPr>
        <w:t xml:space="preserve"> of CPAC.</w:t>
      </w:r>
      <w:r w:rsidR="008A54F8">
        <w:rPr>
          <w:rFonts w:ascii="Times New Roman" w:eastAsiaTheme="minorEastAsia" w:hAnsi="Times New Roman"/>
          <w:szCs w:val="24"/>
          <w:lang w:eastAsia="zh-CN"/>
        </w:rPr>
        <w:t xml:space="preserve"> </w:t>
      </w:r>
    </w:p>
    <w:p w14:paraId="3D536996" w14:textId="2AE34D4F" w:rsidR="00761A05" w:rsidRDefault="00761A05" w:rsidP="00301C19">
      <w:pPr>
        <w:rPr>
          <w:rFonts w:ascii="Times New Roman" w:eastAsiaTheme="minorEastAsia" w:hAnsi="Times New Roman"/>
          <w:b/>
          <w:bCs/>
          <w:szCs w:val="24"/>
          <w:lang w:eastAsia="zh-CN"/>
        </w:rPr>
      </w:pPr>
      <w:r w:rsidRPr="0093649F">
        <w:rPr>
          <w:rFonts w:ascii="Times New Roman" w:eastAsiaTheme="minorEastAsia" w:hAnsi="Times New Roman" w:hint="eastAsia"/>
          <w:b/>
          <w:bCs/>
          <w:szCs w:val="24"/>
          <w:lang w:eastAsia="zh-CN"/>
        </w:rPr>
        <w:t>P</w:t>
      </w:r>
      <w:r w:rsidRPr="0093649F">
        <w:rPr>
          <w:rFonts w:ascii="Times New Roman" w:eastAsiaTheme="minorEastAsia" w:hAnsi="Times New Roman"/>
          <w:b/>
          <w:bCs/>
          <w:szCs w:val="24"/>
          <w:lang w:eastAsia="zh-CN"/>
        </w:rPr>
        <w:t>roposal</w:t>
      </w:r>
      <w:r w:rsidR="00BA70BB">
        <w:rPr>
          <w:rFonts w:ascii="Times New Roman" w:eastAsiaTheme="minorEastAsia" w:hAnsi="Times New Roman"/>
          <w:b/>
          <w:bCs/>
          <w:szCs w:val="24"/>
          <w:lang w:eastAsia="zh-CN"/>
        </w:rPr>
        <w:t xml:space="preserve"> 1</w:t>
      </w:r>
      <w:r w:rsidRPr="0093649F">
        <w:rPr>
          <w:rFonts w:ascii="Times New Roman" w:eastAsiaTheme="minorEastAsia" w:hAnsi="Times New Roman"/>
          <w:b/>
          <w:bCs/>
          <w:szCs w:val="24"/>
          <w:lang w:eastAsia="zh-CN"/>
        </w:rPr>
        <w:t xml:space="preserve">: </w:t>
      </w:r>
      <w:r w:rsidR="0093649F" w:rsidRPr="0093649F">
        <w:rPr>
          <w:rFonts w:ascii="Times New Roman" w:eastAsiaTheme="minorEastAsia" w:hAnsi="Times New Roman"/>
          <w:b/>
          <w:bCs/>
          <w:szCs w:val="24"/>
          <w:lang w:eastAsia="zh-CN"/>
        </w:rPr>
        <w:t xml:space="preserve">Follow </w:t>
      </w:r>
      <w:r w:rsidR="00553037">
        <w:rPr>
          <w:rFonts w:ascii="Times New Roman" w:eastAsiaTheme="minorEastAsia" w:hAnsi="Times New Roman"/>
          <w:b/>
          <w:bCs/>
          <w:szCs w:val="24"/>
          <w:lang w:eastAsia="zh-CN"/>
        </w:rPr>
        <w:t xml:space="preserve">the </w:t>
      </w:r>
      <w:r w:rsidR="0093649F" w:rsidRPr="0093649F">
        <w:rPr>
          <w:rFonts w:ascii="Times New Roman" w:eastAsiaTheme="minorEastAsia" w:hAnsi="Times New Roman"/>
          <w:b/>
          <w:bCs/>
          <w:szCs w:val="24"/>
          <w:lang w:eastAsia="zh-CN"/>
        </w:rPr>
        <w:t>same principle as Rel-16</w:t>
      </w:r>
      <w:r w:rsidR="0093649F">
        <w:rPr>
          <w:rFonts w:ascii="Times New Roman" w:eastAsiaTheme="minorEastAsia" w:hAnsi="Times New Roman"/>
          <w:b/>
          <w:bCs/>
          <w:szCs w:val="24"/>
          <w:lang w:eastAsia="zh-CN"/>
        </w:rPr>
        <w:t xml:space="preserve">, </w:t>
      </w:r>
      <w:r w:rsidR="0011107E">
        <w:rPr>
          <w:rFonts w:ascii="Times New Roman" w:eastAsiaTheme="minorEastAsia" w:hAnsi="Times New Roman"/>
          <w:b/>
          <w:bCs/>
          <w:szCs w:val="24"/>
          <w:lang w:eastAsia="zh-CN"/>
        </w:rPr>
        <w:t xml:space="preserve">the </w:t>
      </w:r>
      <w:r w:rsidRPr="0093649F">
        <w:rPr>
          <w:rFonts w:ascii="Times New Roman" w:eastAsiaTheme="minorEastAsia" w:hAnsi="Times New Roman"/>
          <w:b/>
          <w:bCs/>
          <w:szCs w:val="24"/>
          <w:lang w:eastAsia="zh-CN"/>
        </w:rPr>
        <w:t>design principles for CPAC in Rel-17</w:t>
      </w:r>
      <w:r w:rsidR="0093649F">
        <w:rPr>
          <w:rFonts w:ascii="Times New Roman" w:eastAsiaTheme="minorEastAsia" w:hAnsi="Times New Roman"/>
          <w:b/>
          <w:bCs/>
          <w:szCs w:val="24"/>
          <w:lang w:eastAsia="zh-CN"/>
        </w:rPr>
        <w:t xml:space="preserve"> </w:t>
      </w:r>
      <w:r w:rsidR="0093649F">
        <w:rPr>
          <w:rFonts w:ascii="Times New Roman" w:eastAsiaTheme="minorEastAsia" w:hAnsi="Times New Roman" w:hint="eastAsia"/>
          <w:b/>
          <w:bCs/>
          <w:szCs w:val="24"/>
          <w:lang w:eastAsia="zh-CN"/>
        </w:rPr>
        <w:t>follow</w:t>
      </w:r>
      <w:r w:rsidR="00105BE8">
        <w:rPr>
          <w:rFonts w:ascii="Times New Roman" w:eastAsiaTheme="minorEastAsia" w:hAnsi="Times New Roman"/>
          <w:b/>
          <w:bCs/>
          <w:szCs w:val="24"/>
          <w:lang w:eastAsia="zh-CN"/>
        </w:rPr>
        <w:t>s</w:t>
      </w:r>
      <w:r w:rsidR="0093649F">
        <w:rPr>
          <w:rFonts w:ascii="Times New Roman" w:eastAsiaTheme="minorEastAsia" w:hAnsi="Times New Roman"/>
          <w:b/>
          <w:bCs/>
          <w:szCs w:val="24"/>
          <w:lang w:eastAsia="zh-CN"/>
        </w:rPr>
        <w:t xml:space="preserve"> the</w:t>
      </w:r>
      <w:r w:rsidRPr="0093649F">
        <w:rPr>
          <w:rFonts w:ascii="Times New Roman" w:eastAsiaTheme="minorEastAsia" w:hAnsi="Times New Roman"/>
          <w:b/>
          <w:bCs/>
          <w:szCs w:val="24"/>
          <w:lang w:eastAsia="zh-CN"/>
        </w:rPr>
        <w:t xml:space="preserve"> conventional SN addition</w:t>
      </w:r>
      <w:r w:rsidRPr="0093649F">
        <w:rPr>
          <w:rFonts w:ascii="Times New Roman" w:eastAsiaTheme="minorEastAsia" w:hAnsi="Times New Roman" w:hint="eastAsia"/>
          <w:b/>
          <w:bCs/>
          <w:szCs w:val="24"/>
          <w:lang w:eastAsia="zh-CN"/>
        </w:rPr>
        <w:t>/change</w:t>
      </w:r>
      <w:r w:rsidRPr="0093649F">
        <w:rPr>
          <w:rFonts w:ascii="Times New Roman" w:eastAsiaTheme="minorEastAsia" w:hAnsi="Times New Roman"/>
          <w:b/>
          <w:bCs/>
          <w:szCs w:val="24"/>
          <w:lang w:eastAsia="zh-CN"/>
        </w:rPr>
        <w:t xml:space="preserve"> </w:t>
      </w:r>
      <w:r w:rsidR="00A2371C">
        <w:rPr>
          <w:rFonts w:ascii="Times New Roman" w:eastAsiaTheme="minorEastAsia" w:hAnsi="Times New Roman" w:hint="eastAsia"/>
          <w:b/>
          <w:bCs/>
          <w:szCs w:val="24"/>
          <w:lang w:eastAsia="zh-CN"/>
        </w:rPr>
        <w:t>in</w:t>
      </w:r>
      <w:r w:rsidR="00A2371C">
        <w:rPr>
          <w:rFonts w:ascii="Times New Roman" w:eastAsiaTheme="minorEastAsia" w:hAnsi="Times New Roman"/>
          <w:b/>
          <w:bCs/>
          <w:szCs w:val="24"/>
          <w:lang w:eastAsia="zh-CN"/>
        </w:rPr>
        <w:t xml:space="preserve"> </w:t>
      </w:r>
      <w:r w:rsidR="000E5D6F">
        <w:rPr>
          <w:rFonts w:ascii="Times New Roman" w:eastAsiaTheme="minorEastAsia" w:hAnsi="Times New Roman"/>
          <w:b/>
          <w:bCs/>
          <w:szCs w:val="24"/>
          <w:lang w:eastAsia="zh-CN"/>
        </w:rPr>
        <w:t>TS</w:t>
      </w:r>
      <w:r w:rsidR="00A2371C">
        <w:rPr>
          <w:rFonts w:ascii="Times New Roman" w:eastAsiaTheme="minorEastAsia" w:hAnsi="Times New Roman" w:hint="eastAsia"/>
          <w:b/>
          <w:bCs/>
          <w:szCs w:val="24"/>
          <w:lang w:eastAsia="zh-CN"/>
        </w:rPr>
        <w:t>37.340</w:t>
      </w:r>
      <w:r w:rsidR="00A2371C">
        <w:rPr>
          <w:rFonts w:ascii="Times New Roman" w:eastAsiaTheme="minorEastAsia" w:hAnsi="Times New Roman"/>
          <w:b/>
          <w:bCs/>
          <w:szCs w:val="24"/>
          <w:lang w:eastAsia="zh-CN"/>
        </w:rPr>
        <w:t xml:space="preserve"> </w:t>
      </w:r>
      <w:r w:rsidRPr="0093649F">
        <w:rPr>
          <w:rFonts w:ascii="Times New Roman" w:eastAsiaTheme="minorEastAsia" w:hAnsi="Times New Roman"/>
          <w:b/>
          <w:bCs/>
          <w:szCs w:val="24"/>
          <w:lang w:eastAsia="zh-CN"/>
        </w:rPr>
        <w:t xml:space="preserve">with </w:t>
      </w:r>
      <w:r w:rsidR="00105BE8">
        <w:rPr>
          <w:rFonts w:ascii="Times New Roman" w:eastAsiaTheme="minorEastAsia" w:hAnsi="Times New Roman"/>
          <w:b/>
          <w:bCs/>
          <w:szCs w:val="24"/>
          <w:lang w:eastAsia="zh-CN"/>
        </w:rPr>
        <w:t xml:space="preserve">some </w:t>
      </w:r>
      <w:r w:rsidRPr="0093649F">
        <w:rPr>
          <w:rFonts w:ascii="Times New Roman" w:eastAsiaTheme="minorEastAsia" w:hAnsi="Times New Roman"/>
          <w:b/>
          <w:bCs/>
          <w:szCs w:val="24"/>
          <w:lang w:eastAsia="zh-CN"/>
        </w:rPr>
        <w:t>adjustments for CPAC.</w:t>
      </w:r>
    </w:p>
    <w:p w14:paraId="266D0A06" w14:textId="0EB6E4BA" w:rsidR="00CE1171" w:rsidRPr="00CE1171" w:rsidRDefault="00CE1171" w:rsidP="00301C19">
      <w:pPr>
        <w:rPr>
          <w:rFonts w:ascii="Times New Roman" w:eastAsiaTheme="minorEastAsia" w:hAnsi="Times New Roman"/>
          <w:szCs w:val="24"/>
          <w:lang w:eastAsia="zh-CN"/>
        </w:rPr>
      </w:pPr>
      <w:r w:rsidRPr="00CE1171">
        <w:rPr>
          <w:rFonts w:ascii="Times New Roman" w:eastAsiaTheme="minorEastAsia" w:hAnsi="Times New Roman"/>
          <w:szCs w:val="24"/>
          <w:lang w:eastAsia="zh-CN"/>
        </w:rPr>
        <w:t xml:space="preserve">In the last meeting, we have agreed that in </w:t>
      </w:r>
      <w:r w:rsidR="00915C14">
        <w:rPr>
          <w:rFonts w:ascii="Times New Roman" w:eastAsiaTheme="minorEastAsia" w:hAnsi="Times New Roman"/>
          <w:szCs w:val="24"/>
          <w:lang w:eastAsia="zh-CN"/>
        </w:rPr>
        <w:t xml:space="preserve">CPA and </w:t>
      </w:r>
      <w:r w:rsidRPr="00CE1171">
        <w:rPr>
          <w:rFonts w:ascii="Times New Roman" w:eastAsiaTheme="minorEastAsia" w:hAnsi="Times New Roman"/>
          <w:szCs w:val="24"/>
          <w:lang w:eastAsia="zh-CN"/>
        </w:rPr>
        <w:t xml:space="preserve">MN initiated inter-SN CPC, MN decides the execution condition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sidRPr="00CE1171">
        <w:rPr>
          <w:rFonts w:ascii="Times New Roman" w:eastAsiaTheme="minorEastAsia" w:hAnsi="Times New Roman"/>
          <w:szCs w:val="24"/>
          <w:lang w:eastAsia="zh-CN"/>
        </w:rPr>
        <w:t>generates the conditional configuration message. Based on this agreement, we have</w:t>
      </w:r>
      <w:r w:rsidR="00BC6EAD">
        <w:rPr>
          <w:rFonts w:ascii="Times New Roman" w:eastAsiaTheme="minorEastAsia" w:hAnsi="Times New Roman"/>
          <w:szCs w:val="24"/>
          <w:lang w:eastAsia="zh-CN"/>
        </w:rPr>
        <w:t xml:space="preserve"> </w:t>
      </w:r>
      <w:r w:rsidRPr="00CE1171">
        <w:rPr>
          <w:rFonts w:ascii="Times New Roman" w:eastAsiaTheme="minorEastAsia" w:hAnsi="Times New Roman"/>
          <w:szCs w:val="24"/>
          <w:lang w:eastAsia="zh-CN"/>
        </w:rPr>
        <w:t>the signalling procedure of</w:t>
      </w:r>
      <w:r w:rsidR="009947CB">
        <w:rPr>
          <w:rFonts w:ascii="Times New Roman" w:eastAsiaTheme="minorEastAsia" w:hAnsi="Times New Roman"/>
          <w:szCs w:val="24"/>
          <w:lang w:eastAsia="zh-CN"/>
        </w:rPr>
        <w:t xml:space="preserve"> CPA and</w:t>
      </w:r>
      <w:r w:rsidRPr="00CE1171">
        <w:rPr>
          <w:rFonts w:ascii="Times New Roman" w:eastAsiaTheme="minorEastAsia" w:hAnsi="Times New Roman"/>
          <w:szCs w:val="24"/>
          <w:lang w:eastAsia="zh-CN"/>
        </w:rPr>
        <w:t xml:space="preserve"> MN-initiated CPC as follows.</w:t>
      </w:r>
    </w:p>
    <w:p w14:paraId="09A84715" w14:textId="75B2E3C7" w:rsidR="00100F61" w:rsidRPr="00100F61" w:rsidRDefault="00100F61" w:rsidP="00301C19">
      <w:pPr>
        <w:rPr>
          <w:rFonts w:ascii="Times New Roman" w:eastAsiaTheme="minorEastAsia" w:hAnsi="Times New Roman"/>
          <w:szCs w:val="24"/>
          <w:u w:val="single"/>
          <w:lang w:eastAsia="zh-CN"/>
        </w:rPr>
      </w:pPr>
      <w:r w:rsidRPr="00100F61">
        <w:rPr>
          <w:rFonts w:ascii="Times New Roman" w:eastAsiaTheme="minorEastAsia" w:hAnsi="Times New Roman"/>
          <w:szCs w:val="24"/>
          <w:u w:val="single"/>
          <w:lang w:eastAsia="zh-CN"/>
        </w:rPr>
        <w:t xml:space="preserve">The procedure of </w:t>
      </w:r>
      <w:r w:rsidRPr="00100F61">
        <w:rPr>
          <w:rFonts w:ascii="Times New Roman" w:eastAsiaTheme="minorEastAsia" w:hAnsi="Times New Roman" w:hint="eastAsia"/>
          <w:szCs w:val="24"/>
          <w:u w:val="single"/>
          <w:lang w:eastAsia="zh-CN"/>
        </w:rPr>
        <w:t>C</w:t>
      </w:r>
      <w:r w:rsidRPr="00100F61">
        <w:rPr>
          <w:rFonts w:ascii="Times New Roman" w:eastAsiaTheme="minorEastAsia" w:hAnsi="Times New Roman"/>
          <w:szCs w:val="24"/>
          <w:u w:val="single"/>
          <w:lang w:eastAsia="zh-CN"/>
        </w:rPr>
        <w:t xml:space="preserve">PA </w:t>
      </w:r>
    </w:p>
    <w:p w14:paraId="158EF2AF" w14:textId="6E0FDA88" w:rsidR="00E22E47" w:rsidRDefault="009176CD" w:rsidP="00A95F6B">
      <w:pPr>
        <w:pStyle w:val="af5"/>
      </w:pPr>
      <w:r w:rsidRPr="008F3D1D">
        <w:object w:dxaOrig="9277" w:dyaOrig="6061" w14:anchorId="6B74B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60.6pt" o:ole="">
            <v:imagedata r:id="rId8" o:title=""/>
          </v:shape>
          <o:OLEObject Type="Embed" ProgID="Visio.Drawing.11" ShapeID="_x0000_i1025" DrawAspect="Content" ObjectID="_1672221482" r:id="rId9"/>
        </w:object>
      </w:r>
    </w:p>
    <w:p w14:paraId="04C9A8DD" w14:textId="6778A96A" w:rsidR="00690E21" w:rsidRPr="00690E21" w:rsidRDefault="00690E21" w:rsidP="00690E21">
      <w:pPr>
        <w:pStyle w:val="af5"/>
        <w:jc w:val="center"/>
        <w:rPr>
          <w:rFonts w:eastAsiaTheme="minorEastAsia"/>
          <w:lang w:eastAsia="zh-CN"/>
        </w:rPr>
      </w:pPr>
      <w:r>
        <w:rPr>
          <w:rFonts w:eastAsiaTheme="minorEastAsia"/>
          <w:lang w:eastAsia="zh-CN"/>
        </w:rPr>
        <w:t>Fig</w:t>
      </w:r>
      <w:r w:rsidR="002D5522">
        <w:rPr>
          <w:rFonts w:eastAsiaTheme="minorEastAsia"/>
          <w:lang w:eastAsia="zh-CN"/>
        </w:rPr>
        <w:t>.</w:t>
      </w:r>
      <w:r>
        <w:rPr>
          <w:rFonts w:eastAsiaTheme="minorEastAsia"/>
          <w:lang w:eastAsia="zh-CN"/>
        </w:rPr>
        <w:t xml:space="preserve"> 1 General procedure of CPA</w:t>
      </w:r>
    </w:p>
    <w:p w14:paraId="09623E91" w14:textId="22E61661" w:rsidR="00E22E47" w:rsidRPr="00BA70BB" w:rsidRDefault="00E22E47"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The MN decides to use CPA</w:t>
      </w:r>
      <w:r w:rsidR="002E32CC" w:rsidRPr="00BA70BB">
        <w:rPr>
          <w:rFonts w:ascii="Times New Roman" w:eastAsiaTheme="minorEastAsia" w:hAnsi="Times New Roman"/>
          <w:szCs w:val="24"/>
          <w:lang w:eastAsia="zh-CN"/>
        </w:rPr>
        <w:t xml:space="preserve"> based on the measurement reports from the UE</w:t>
      </w:r>
      <w:r w:rsidRPr="00BA70BB">
        <w:rPr>
          <w:rFonts w:ascii="Times New Roman" w:eastAsiaTheme="minorEastAsia" w:hAnsi="Times New Roman"/>
          <w:szCs w:val="24"/>
          <w:lang w:eastAsia="zh-CN"/>
        </w:rPr>
        <w:t>.</w:t>
      </w:r>
    </w:p>
    <w:p w14:paraId="1907084F" w14:textId="5503C3C8" w:rsidR="00E22E4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w:t>
      </w:r>
      <w:r w:rsidR="00362F0B" w:rsidRPr="00BA70BB">
        <w:rPr>
          <w:rFonts w:ascii="Times New Roman" w:eastAsiaTheme="minorEastAsia" w:hAnsi="Times New Roman" w:hint="eastAsia"/>
          <w:szCs w:val="24"/>
          <w:lang w:eastAsia="zh-CN"/>
        </w:rPr>
        <w:t>MN</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requests </w:t>
      </w:r>
      <w:r w:rsidR="00362F0B" w:rsidRPr="00BA70BB">
        <w:rPr>
          <w:rFonts w:ascii="Times New Roman" w:eastAsiaTheme="minorEastAsia" w:hAnsi="Times New Roman" w:hint="eastAsia"/>
          <w:szCs w:val="24"/>
          <w:lang w:eastAsia="zh-CN"/>
        </w:rPr>
        <w:t>CPA</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to one or more candidate </w:t>
      </w:r>
      <w:r w:rsidR="00362F0B" w:rsidRPr="00BA70BB">
        <w:rPr>
          <w:rFonts w:ascii="Times New Roman" w:eastAsiaTheme="minorEastAsia" w:hAnsi="Times New Roman" w:hint="eastAsia"/>
          <w:szCs w:val="24"/>
          <w:lang w:eastAsia="zh-CN"/>
        </w:rPr>
        <w:t>SN</w:t>
      </w:r>
      <w:r w:rsidR="00E22E47" w:rsidRPr="00BA70BB">
        <w:rPr>
          <w:rFonts w:ascii="Times New Roman" w:eastAsiaTheme="minorEastAsia" w:hAnsi="Times New Roman"/>
          <w:szCs w:val="24"/>
          <w:lang w:eastAsia="zh-CN"/>
        </w:rPr>
        <w:t xml:space="preserve">s. A </w:t>
      </w:r>
      <w:r w:rsidR="00362F0B" w:rsidRPr="00BA70BB">
        <w:rPr>
          <w:rFonts w:ascii="Times New Roman" w:eastAsiaTheme="minorEastAsia" w:hAnsi="Times New Roman" w:hint="eastAsia"/>
          <w:szCs w:val="24"/>
          <w:lang w:eastAsia="zh-CN"/>
        </w:rPr>
        <w:t>CPA</w:t>
      </w:r>
      <w:r w:rsidR="00362F0B" w:rsidRPr="00BA70BB">
        <w:rPr>
          <w:rFonts w:ascii="Times New Roman" w:eastAsiaTheme="minorEastAsia" w:hAnsi="Times New Roman"/>
          <w:szCs w:val="24"/>
          <w:lang w:eastAsia="zh-CN"/>
        </w:rPr>
        <w:t xml:space="preserve"> </w:t>
      </w:r>
      <w:r w:rsidR="00E22E47" w:rsidRPr="00BA70BB">
        <w:rPr>
          <w:rFonts w:ascii="Times New Roman" w:eastAsiaTheme="minorEastAsia" w:hAnsi="Times New Roman"/>
          <w:szCs w:val="24"/>
          <w:lang w:eastAsia="zh-CN"/>
        </w:rPr>
        <w:t xml:space="preserve">request message is sent for each candidate </w:t>
      </w:r>
      <w:r w:rsidR="00146A85" w:rsidRPr="00BA70BB">
        <w:rPr>
          <w:rFonts w:ascii="Times New Roman" w:eastAsiaTheme="minorEastAsia" w:hAnsi="Times New Roman" w:hint="eastAsia"/>
          <w:szCs w:val="24"/>
          <w:lang w:eastAsia="zh-CN"/>
        </w:rPr>
        <w:t>SN</w:t>
      </w:r>
      <w:r w:rsidR="00E22E47" w:rsidRPr="00BA70BB">
        <w:rPr>
          <w:rFonts w:ascii="Times New Roman" w:eastAsiaTheme="minorEastAsia" w:hAnsi="Times New Roman"/>
          <w:szCs w:val="24"/>
          <w:lang w:eastAsia="zh-CN"/>
        </w:rPr>
        <w:t>.</w:t>
      </w:r>
    </w:p>
    <w:p w14:paraId="6AA14F15" w14:textId="5AAF57A2" w:rsidR="00E22E4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2</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candidate </w:t>
      </w:r>
      <w:r w:rsidR="00D417C7" w:rsidRPr="00BA70BB">
        <w:rPr>
          <w:rFonts w:ascii="Times New Roman" w:eastAsiaTheme="minorEastAsia" w:hAnsi="Times New Roman"/>
          <w:szCs w:val="24"/>
          <w:lang w:eastAsia="zh-CN"/>
        </w:rPr>
        <w:t>SN</w:t>
      </w:r>
      <w:r w:rsidR="00E22E47" w:rsidRPr="00BA70BB">
        <w:rPr>
          <w:rFonts w:ascii="Times New Roman" w:eastAsiaTheme="minorEastAsia" w:hAnsi="Times New Roman"/>
          <w:szCs w:val="24"/>
          <w:lang w:eastAsia="zh-CN"/>
        </w:rPr>
        <w:t xml:space="preserve">(s) sends </w:t>
      </w:r>
      <w:r w:rsidR="00D417C7"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response including configuration of </w:t>
      </w:r>
      <w:r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candidate cell(s) to the source gNB. The </w:t>
      </w:r>
      <w:r w:rsidRPr="00BA70BB">
        <w:rPr>
          <w:rFonts w:ascii="Times New Roman" w:eastAsiaTheme="minorEastAsia" w:hAnsi="Times New Roman"/>
          <w:szCs w:val="24"/>
          <w:lang w:eastAsia="zh-CN"/>
        </w:rPr>
        <w:t>CPA</w:t>
      </w:r>
      <w:r w:rsidR="00E22E47" w:rsidRPr="00BA70BB">
        <w:rPr>
          <w:rFonts w:ascii="Times New Roman" w:eastAsiaTheme="minorEastAsia" w:hAnsi="Times New Roman"/>
          <w:szCs w:val="24"/>
          <w:lang w:eastAsia="zh-CN"/>
        </w:rPr>
        <w:t xml:space="preserve"> response message is sent for each candidate cell.</w:t>
      </w:r>
    </w:p>
    <w:p w14:paraId="6FA04A78" w14:textId="58017CF6" w:rsidR="00D315E7" w:rsidRPr="00BA70BB" w:rsidRDefault="00A617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3</w:t>
      </w:r>
      <w:r w:rsidR="00E22E47" w:rsidRPr="00BA70BB">
        <w:rPr>
          <w:rFonts w:ascii="Times New Roman" w:eastAsiaTheme="minorEastAsia" w:hAnsi="Times New Roman"/>
          <w:szCs w:val="24"/>
          <w:lang w:eastAsia="zh-CN"/>
        </w:rPr>
        <w:t>.</w:t>
      </w:r>
      <w:r w:rsidR="00E22E47" w:rsidRPr="00BA70BB">
        <w:rPr>
          <w:rFonts w:ascii="Times New Roman" w:eastAsiaTheme="minorEastAsia" w:hAnsi="Times New Roman"/>
          <w:szCs w:val="24"/>
          <w:lang w:eastAsia="zh-CN"/>
        </w:rPr>
        <w:tab/>
        <w:t xml:space="preserve">The </w:t>
      </w:r>
      <w:r w:rsidRPr="00BA70BB">
        <w:rPr>
          <w:rFonts w:ascii="Times New Roman" w:eastAsiaTheme="minorEastAsia" w:hAnsi="Times New Roman"/>
          <w:szCs w:val="24"/>
          <w:lang w:eastAsia="zh-CN"/>
        </w:rPr>
        <w:t>MN</w:t>
      </w:r>
      <w:r w:rsidR="00E22E47" w:rsidRPr="00BA70BB">
        <w:rPr>
          <w:rFonts w:ascii="Times New Roman" w:eastAsiaTheme="minorEastAsia" w:hAnsi="Times New Roman"/>
          <w:szCs w:val="24"/>
          <w:lang w:eastAsia="zh-CN"/>
        </w:rPr>
        <w:t xml:space="preserve"> sends</w:t>
      </w:r>
      <w:r w:rsidR="00D315E7" w:rsidRPr="00BA70BB">
        <w:rPr>
          <w:rFonts w:ascii="Times New Roman" w:eastAsiaTheme="minorEastAsia" w:hAnsi="Times New Roman"/>
          <w:szCs w:val="24"/>
          <w:lang w:eastAsia="zh-CN"/>
        </w:rPr>
        <w:t xml:space="preserve"> the RRCConnectionReconfiguration </w:t>
      </w:r>
      <w:bookmarkStart w:id="2" w:name="_Hlk54271864"/>
      <w:r w:rsidR="00E22E47" w:rsidRPr="00BA70BB">
        <w:rPr>
          <w:rFonts w:ascii="Times New Roman" w:eastAsiaTheme="minorEastAsia" w:hAnsi="Times New Roman"/>
          <w:szCs w:val="24"/>
          <w:lang w:eastAsia="zh-CN"/>
        </w:rPr>
        <w:t xml:space="preserve">message </w:t>
      </w:r>
      <w:bookmarkEnd w:id="2"/>
      <w:r w:rsidR="00E22E47" w:rsidRPr="00BA70BB">
        <w:rPr>
          <w:rFonts w:ascii="Times New Roman" w:eastAsiaTheme="minorEastAsia" w:hAnsi="Times New Roman"/>
          <w:szCs w:val="24"/>
          <w:lang w:eastAsia="zh-CN"/>
        </w:rPr>
        <w:t>to the UE, containing the</w:t>
      </w:r>
      <w:r w:rsidR="00D315E7" w:rsidRPr="00BA70BB">
        <w:rPr>
          <w:rFonts w:ascii="Times New Roman" w:eastAsiaTheme="minorEastAsia" w:hAnsi="Times New Roman"/>
          <w:szCs w:val="24"/>
          <w:lang w:eastAsia="zh-CN"/>
        </w:rPr>
        <w:t xml:space="preserve"> </w:t>
      </w:r>
      <w:r w:rsidR="00D315E7" w:rsidRPr="00BA70BB">
        <w:rPr>
          <w:rFonts w:ascii="Times New Roman" w:eastAsiaTheme="minorEastAsia" w:hAnsi="Times New Roman" w:hint="eastAsia"/>
          <w:szCs w:val="24"/>
          <w:lang w:eastAsia="zh-CN"/>
        </w:rPr>
        <w:t>conditional</w:t>
      </w:r>
      <w:r w:rsidR="00D315E7" w:rsidRPr="00BA70BB">
        <w:rPr>
          <w:rFonts w:ascii="Times New Roman" w:eastAsiaTheme="minorEastAsia" w:hAnsi="Times New Roman"/>
          <w:szCs w:val="24"/>
          <w:lang w:eastAsia="zh-CN"/>
        </w:rPr>
        <w:t xml:space="preserve"> NR RRC configuration message, without modifying it.</w:t>
      </w:r>
    </w:p>
    <w:p w14:paraId="4963BEE8" w14:textId="1F724460" w:rsidR="00E22E47" w:rsidRPr="00BA70BB" w:rsidRDefault="00D315E7"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4</w:t>
      </w:r>
      <w:r w:rsidRPr="00BA70BB">
        <w:rPr>
          <w:rFonts w:ascii="Times New Roman" w:eastAsiaTheme="minorEastAsia" w:hAnsi="Times New Roman"/>
          <w:szCs w:val="24"/>
          <w:lang w:eastAsia="zh-CN"/>
        </w:rPr>
        <w:t xml:space="preserve">/5. Same as step 4, 5 in Figure 10.2.1-1 </w:t>
      </w:r>
      <w:r w:rsidRPr="00BA70BB">
        <w:rPr>
          <w:rFonts w:ascii="Times New Roman" w:eastAsiaTheme="minorEastAsia" w:hAnsi="Times New Roman" w:hint="eastAsia"/>
          <w:szCs w:val="24"/>
          <w:lang w:eastAsia="zh-CN"/>
        </w:rPr>
        <w:t>o</w:t>
      </w:r>
      <w:r w:rsidRPr="00BA70BB">
        <w:rPr>
          <w:rFonts w:ascii="Times New Roman" w:eastAsiaTheme="minorEastAsia" w:hAnsi="Times New Roman"/>
          <w:szCs w:val="24"/>
          <w:lang w:eastAsia="zh-CN"/>
        </w:rPr>
        <w:t>f clause 10.2.1.</w:t>
      </w:r>
    </w:p>
    <w:p w14:paraId="4F1DF5E1" w14:textId="15C66D44" w:rsidR="00357F93" w:rsidRPr="00BA70BB" w:rsidRDefault="005D2235"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6</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szCs w:val="24"/>
          <w:lang w:eastAsia="zh-CN"/>
        </w:rPr>
        <w:tab/>
      </w:r>
      <w:r w:rsidR="00357F93" w:rsidRPr="00BA70BB">
        <w:rPr>
          <w:rFonts w:ascii="Times New Roman" w:eastAsiaTheme="minorEastAsia" w:hAnsi="Times New Roman"/>
          <w:szCs w:val="24"/>
          <w:lang w:eastAsia="zh-CN"/>
        </w:rPr>
        <w:t xml:space="preserve">The UE starts evaluating the </w:t>
      </w:r>
      <w:r w:rsidR="00357F93" w:rsidRPr="00BA70BB">
        <w:rPr>
          <w:rFonts w:ascii="Times New Roman" w:eastAsiaTheme="minorEastAsia" w:hAnsi="Times New Roman" w:hint="eastAsia"/>
          <w:szCs w:val="24"/>
          <w:lang w:eastAsia="zh-CN"/>
        </w:rPr>
        <w:t xml:space="preserve">CPA </w:t>
      </w:r>
      <w:r w:rsidR="00357F93" w:rsidRPr="00BA70BB">
        <w:rPr>
          <w:rFonts w:ascii="Times New Roman" w:eastAsiaTheme="minorEastAsia" w:hAnsi="Times New Roman"/>
          <w:szCs w:val="24"/>
          <w:lang w:eastAsia="zh-CN"/>
        </w:rPr>
        <w:t xml:space="preserve">execution conditions for the candidate </w:t>
      </w:r>
      <w:r w:rsidR="00185AF3" w:rsidRPr="00BA70BB">
        <w:rPr>
          <w:rFonts w:ascii="Times New Roman" w:eastAsiaTheme="minorEastAsia" w:hAnsi="Times New Roman"/>
          <w:szCs w:val="24"/>
          <w:lang w:eastAsia="zh-CN"/>
        </w:rPr>
        <w:t>PSCell</w:t>
      </w:r>
      <w:r w:rsidR="00357F93" w:rsidRPr="00BA70BB">
        <w:rPr>
          <w:rFonts w:ascii="Times New Roman" w:eastAsiaTheme="minorEastAsia" w:hAnsi="Times New Roman"/>
          <w:szCs w:val="24"/>
          <w:lang w:eastAsia="zh-CN"/>
        </w:rPr>
        <w:t xml:space="preserve">(s). If at least one </w:t>
      </w:r>
      <w:r w:rsidR="00357F93" w:rsidRPr="00BA70BB">
        <w:rPr>
          <w:rFonts w:ascii="Times New Roman" w:eastAsiaTheme="minorEastAsia" w:hAnsi="Times New Roman" w:hint="eastAsia"/>
          <w:szCs w:val="24"/>
          <w:lang w:eastAsia="zh-CN"/>
        </w:rPr>
        <w:t xml:space="preserve">CPA </w:t>
      </w:r>
      <w:r w:rsidR="00357F93" w:rsidRPr="00BA70BB">
        <w:rPr>
          <w:rFonts w:ascii="Times New Roman" w:eastAsiaTheme="minorEastAsia" w:hAnsi="Times New Roman"/>
          <w:szCs w:val="24"/>
          <w:lang w:eastAsia="zh-CN"/>
        </w:rPr>
        <w:t>candidate</w:t>
      </w:r>
      <w:r w:rsidR="00185AF3" w:rsidRPr="00BA70BB">
        <w:rPr>
          <w:rFonts w:ascii="Times New Roman" w:eastAsiaTheme="minorEastAsia" w:hAnsi="Times New Roman"/>
          <w:szCs w:val="24"/>
          <w:lang w:eastAsia="zh-CN"/>
        </w:rPr>
        <w:t xml:space="preserve"> PSCell </w:t>
      </w:r>
      <w:r w:rsidR="00357F93" w:rsidRPr="00BA70BB">
        <w:rPr>
          <w:rFonts w:ascii="Times New Roman" w:eastAsiaTheme="minorEastAsia" w:hAnsi="Times New Roman"/>
          <w:szCs w:val="24"/>
          <w:lang w:eastAsia="zh-CN"/>
        </w:rPr>
        <w:t>satisfies the corresponding CPA execution condition, the</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UE</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sends</w:t>
      </w:r>
      <w:r w:rsidR="00EC6B29" w:rsidRPr="00BA70BB">
        <w:rPr>
          <w:rFonts w:ascii="Times New Roman" w:eastAsiaTheme="minorEastAsia" w:hAnsi="Times New Roman"/>
          <w:szCs w:val="24"/>
          <w:lang w:eastAsia="zh-CN"/>
        </w:rPr>
        <w:t xml:space="preserve"> </w:t>
      </w:r>
      <w:r w:rsidR="00357F93" w:rsidRPr="00BA70BB">
        <w:rPr>
          <w:rFonts w:ascii="Times New Roman" w:eastAsiaTheme="minorEastAsia" w:hAnsi="Times New Roman"/>
          <w:szCs w:val="24"/>
          <w:lang w:eastAsia="zh-CN"/>
        </w:rPr>
        <w:t xml:space="preserve">RRCConnectionReconfigurationComplete message to the MN, including a NR RRC response message to the target SN, if </w:t>
      </w:r>
      <w:r w:rsidR="00810212" w:rsidRPr="00BA70BB">
        <w:rPr>
          <w:rFonts w:ascii="Times New Roman" w:eastAsiaTheme="minorEastAsia" w:hAnsi="Times New Roman"/>
          <w:szCs w:val="24"/>
          <w:lang w:eastAsia="zh-CN"/>
        </w:rPr>
        <w:t>SRB1 is used for the transmission</w:t>
      </w:r>
      <w:r w:rsidR="00357F93" w:rsidRPr="00BA70BB">
        <w:rPr>
          <w:rFonts w:ascii="Times New Roman" w:eastAsiaTheme="minorEastAsia" w:hAnsi="Times New Roman"/>
          <w:szCs w:val="24"/>
          <w:lang w:eastAsia="zh-CN"/>
        </w:rPr>
        <w:t>.</w:t>
      </w:r>
    </w:p>
    <w:p w14:paraId="059E54EE" w14:textId="3F996D3C" w:rsidR="005D2235" w:rsidRPr="00BA70BB" w:rsidRDefault="008A3161"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 xml:space="preserve">7. </w:t>
      </w:r>
      <w:r w:rsidR="00810212" w:rsidRPr="00BA70BB">
        <w:rPr>
          <w:rFonts w:ascii="Times New Roman" w:eastAsiaTheme="minorEastAsia" w:hAnsi="Times New Roman"/>
          <w:szCs w:val="24"/>
          <w:lang w:eastAsia="zh-CN"/>
        </w:rPr>
        <w:t>The MN forwards the NR RRC response message, if received from the UE, to the SN in the SgNB Reconfiguration Complete message.</w:t>
      </w:r>
    </w:p>
    <w:p w14:paraId="52C5DBAA" w14:textId="1C836F8A" w:rsidR="00D040ED" w:rsidRPr="00BA70BB" w:rsidRDefault="00BA2AA3"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8. UE applies the stored corresponding configuration for that selected candidate PSCell, and synchronises to that candidate PSCell of the SN. The order of step 6 and step 8 is not defined.</w:t>
      </w:r>
    </w:p>
    <w:p w14:paraId="5F4130AA" w14:textId="587E1662" w:rsidR="00D040ED" w:rsidRPr="00A676E3" w:rsidRDefault="00A2371C" w:rsidP="00D040ED">
      <w:pPr>
        <w:rPr>
          <w:rFonts w:ascii="Times New Roman" w:eastAsiaTheme="minorEastAsia" w:hAnsi="Times New Roman"/>
          <w:b/>
          <w:bCs/>
          <w:szCs w:val="24"/>
          <w:lang w:eastAsia="zh-CN"/>
        </w:rPr>
      </w:pPr>
      <w:r w:rsidRPr="00A676E3">
        <w:rPr>
          <w:rFonts w:ascii="Times New Roman" w:eastAsiaTheme="minorEastAsia" w:hAnsi="Times New Roman"/>
          <w:b/>
          <w:bCs/>
          <w:szCs w:val="24"/>
          <w:lang w:eastAsia="zh-CN"/>
        </w:rPr>
        <w:t xml:space="preserve">Proposal </w:t>
      </w:r>
      <w:r w:rsidR="00BA70BB" w:rsidRPr="00A676E3">
        <w:rPr>
          <w:rFonts w:ascii="Times New Roman" w:eastAsiaTheme="minorEastAsia" w:hAnsi="Times New Roman"/>
          <w:b/>
          <w:bCs/>
          <w:szCs w:val="24"/>
          <w:lang w:eastAsia="zh-CN"/>
        </w:rPr>
        <w:t>2</w:t>
      </w:r>
      <w:r w:rsidRPr="00A676E3">
        <w:rPr>
          <w:rFonts w:ascii="Times New Roman" w:eastAsiaTheme="minorEastAsia" w:hAnsi="Times New Roman"/>
          <w:b/>
          <w:bCs/>
          <w:szCs w:val="24"/>
          <w:lang w:eastAsia="zh-CN"/>
        </w:rPr>
        <w:t xml:space="preserve">: </w:t>
      </w:r>
      <w:r w:rsidR="006A25EA" w:rsidRPr="006A25EA">
        <w:rPr>
          <w:rFonts w:ascii="Times New Roman" w:eastAsiaTheme="minorEastAsia" w:hAnsi="Times New Roman"/>
          <w:b/>
          <w:bCs/>
          <w:szCs w:val="24"/>
          <w:lang w:eastAsia="zh-CN"/>
        </w:rPr>
        <w:t xml:space="preserve">RAN2 is kindly asked to discuss and capture </w:t>
      </w:r>
      <w:r w:rsidRPr="00A676E3">
        <w:rPr>
          <w:rFonts w:ascii="Times New Roman" w:eastAsiaTheme="minorEastAsia" w:hAnsi="Times New Roman"/>
          <w:b/>
          <w:bCs/>
          <w:szCs w:val="24"/>
          <w:lang w:eastAsia="zh-CN"/>
        </w:rPr>
        <w:t>the</w:t>
      </w:r>
      <w:r w:rsidR="00BA70BB" w:rsidRPr="00A676E3">
        <w:rPr>
          <w:rFonts w:ascii="Times New Roman" w:eastAsiaTheme="minorEastAsia" w:hAnsi="Times New Roman"/>
          <w:b/>
          <w:bCs/>
          <w:szCs w:val="24"/>
          <w:lang w:eastAsia="zh-CN"/>
        </w:rPr>
        <w:t xml:space="preserve"> </w:t>
      </w:r>
      <w:r w:rsidR="00BA70BB" w:rsidRPr="00A676E3">
        <w:rPr>
          <w:rFonts w:ascii="Times New Roman" w:eastAsiaTheme="minorEastAsia" w:hAnsi="Times New Roman" w:hint="eastAsia"/>
          <w:b/>
          <w:bCs/>
          <w:szCs w:val="24"/>
          <w:lang w:eastAsia="zh-CN"/>
        </w:rPr>
        <w:t>above</w:t>
      </w:r>
      <w:r w:rsidRPr="00A676E3">
        <w:rPr>
          <w:rFonts w:ascii="Times New Roman" w:eastAsiaTheme="minorEastAsia" w:hAnsi="Times New Roman"/>
          <w:b/>
          <w:bCs/>
          <w:szCs w:val="24"/>
          <w:lang w:eastAsia="zh-CN"/>
        </w:rPr>
        <w:t xml:space="preserve"> </w:t>
      </w:r>
      <w:r w:rsidR="00BA70BB" w:rsidRPr="00A676E3">
        <w:rPr>
          <w:rFonts w:ascii="Times New Roman" w:eastAsiaTheme="minorEastAsia" w:hAnsi="Times New Roman"/>
          <w:b/>
          <w:bCs/>
          <w:szCs w:val="24"/>
          <w:lang w:eastAsia="zh-CN"/>
        </w:rPr>
        <w:t xml:space="preserve">signalling </w:t>
      </w:r>
      <w:r w:rsidRPr="00A676E3">
        <w:rPr>
          <w:rFonts w:ascii="Times New Roman" w:eastAsiaTheme="minorEastAsia" w:hAnsi="Times New Roman"/>
          <w:b/>
          <w:bCs/>
          <w:szCs w:val="24"/>
          <w:lang w:eastAsia="zh-CN"/>
        </w:rPr>
        <w:t xml:space="preserve">flow </w:t>
      </w:r>
      <w:r w:rsidRPr="00A676E3">
        <w:rPr>
          <w:rFonts w:ascii="Times New Roman" w:eastAsiaTheme="minorEastAsia" w:hAnsi="Times New Roman" w:hint="eastAsia"/>
          <w:b/>
          <w:bCs/>
          <w:szCs w:val="24"/>
          <w:lang w:eastAsia="zh-CN"/>
        </w:rPr>
        <w:t>for</w:t>
      </w:r>
      <w:r w:rsidRPr="00A676E3">
        <w:rPr>
          <w:rFonts w:ascii="Times New Roman" w:eastAsiaTheme="minorEastAsia" w:hAnsi="Times New Roman"/>
          <w:b/>
          <w:bCs/>
          <w:szCs w:val="24"/>
          <w:lang w:eastAsia="zh-CN"/>
        </w:rPr>
        <w:t xml:space="preserve"> CPA into TS37.340.</w:t>
      </w:r>
    </w:p>
    <w:p w14:paraId="1F6EF612" w14:textId="2435187B" w:rsidR="00D040ED" w:rsidRDefault="00100F61" w:rsidP="00D040ED">
      <w:pPr>
        <w:rPr>
          <w:u w:val="single"/>
          <w:lang w:eastAsia="zh-CN"/>
        </w:rPr>
      </w:pPr>
      <w:r w:rsidRPr="00100F61">
        <w:rPr>
          <w:u w:val="single"/>
          <w:lang w:eastAsia="zh-CN"/>
        </w:rPr>
        <w:t>The procedure of</w:t>
      </w:r>
      <w:r w:rsidRPr="00100F61">
        <w:rPr>
          <w:rFonts w:hint="eastAsia"/>
          <w:u w:val="single"/>
          <w:lang w:eastAsia="zh-CN"/>
        </w:rPr>
        <w:t xml:space="preserve"> </w:t>
      </w:r>
      <w:r w:rsidR="00606A0E">
        <w:rPr>
          <w:u w:val="single"/>
          <w:lang w:eastAsia="zh-CN"/>
        </w:rPr>
        <w:t>MN initiated i</w:t>
      </w:r>
      <w:r w:rsidRPr="00100F61">
        <w:rPr>
          <w:rFonts w:hint="eastAsia"/>
          <w:u w:val="single"/>
          <w:lang w:eastAsia="zh-CN"/>
        </w:rPr>
        <w:t>nter-SN</w:t>
      </w:r>
      <w:r w:rsidRPr="00100F61">
        <w:rPr>
          <w:u w:val="single"/>
          <w:lang w:eastAsia="zh-CN"/>
        </w:rPr>
        <w:t xml:space="preserve"> </w:t>
      </w:r>
      <w:r w:rsidRPr="00100F61">
        <w:rPr>
          <w:rFonts w:hint="eastAsia"/>
          <w:u w:val="single"/>
          <w:lang w:eastAsia="zh-CN"/>
        </w:rPr>
        <w:t>CPC</w:t>
      </w:r>
    </w:p>
    <w:p w14:paraId="23F8DBBC" w14:textId="69A38683" w:rsidR="00D05165" w:rsidRPr="00100F61" w:rsidRDefault="00D05165" w:rsidP="00D040ED">
      <w:pPr>
        <w:rPr>
          <w:u w:val="single"/>
          <w:lang w:eastAsia="zh-CN"/>
        </w:rPr>
      </w:pPr>
      <w:r w:rsidRPr="00100F61">
        <w:rPr>
          <w:rFonts w:ascii="Times New Roman" w:eastAsiaTheme="minorEastAsia" w:hAnsi="Times New Roman"/>
          <w:szCs w:val="24"/>
          <w:lang w:eastAsia="zh-CN"/>
        </w:rPr>
        <w:t>Compared with the CPA, the main difference of the</w:t>
      </w:r>
      <w:r w:rsidRPr="00EB5A5E">
        <w:rPr>
          <w:rFonts w:ascii="Times New Roman" w:eastAsiaTheme="minorEastAsia" w:hAnsi="Times New Roman"/>
          <w:szCs w:val="24"/>
          <w:lang w:eastAsia="zh-CN"/>
        </w:rPr>
        <w:t xml:space="preserve"> MN initiated</w:t>
      </w:r>
      <w:r w:rsidRPr="00100F61">
        <w:rPr>
          <w:rFonts w:ascii="Times New Roman" w:eastAsiaTheme="minorEastAsia" w:hAnsi="Times New Roman"/>
          <w:szCs w:val="24"/>
          <w:lang w:eastAsia="zh-CN"/>
        </w:rPr>
        <w:t xml:space="preserve"> inter-SN CPC lies in the source SN release procedure.</w:t>
      </w:r>
      <w:r>
        <w:rPr>
          <w:rFonts w:ascii="Times New Roman" w:eastAsiaTheme="minorEastAsia" w:hAnsi="Times New Roman"/>
          <w:szCs w:val="24"/>
          <w:lang w:eastAsia="zh-CN"/>
        </w:rPr>
        <w:t xml:space="preserve"> </w:t>
      </w:r>
    </w:p>
    <w:p w14:paraId="6DBAD631" w14:textId="2102F4E9" w:rsidR="00E85E1B" w:rsidRDefault="00535CDB" w:rsidP="00A95F6B">
      <w:pPr>
        <w:pStyle w:val="af5"/>
        <w:rPr>
          <w:rFonts w:eastAsiaTheme="minorEastAsia"/>
          <w:lang w:val="en-GB" w:eastAsia="zh-CN"/>
        </w:rPr>
      </w:pPr>
      <w:r>
        <w:object w:dxaOrig="10813" w:dyaOrig="6121" w14:anchorId="03042341">
          <v:shape id="_x0000_i1026" type="#_x0000_t75" style="width:481.7pt;height:273pt" o:ole="">
            <v:imagedata r:id="rId10" o:title=""/>
          </v:shape>
          <o:OLEObject Type="Embed" ProgID="Visio.Drawing.15" ShapeID="_x0000_i1026" DrawAspect="Content" ObjectID="_1672221483" r:id="rId11"/>
        </w:object>
      </w:r>
    </w:p>
    <w:p w14:paraId="096BE6B7" w14:textId="2BD2D309" w:rsidR="00690E21" w:rsidRPr="00690E21" w:rsidRDefault="00690E21" w:rsidP="00690E21">
      <w:pPr>
        <w:pStyle w:val="af5"/>
        <w:jc w:val="center"/>
        <w:rPr>
          <w:rFonts w:eastAsiaTheme="minorEastAsia"/>
          <w:lang w:eastAsia="zh-CN"/>
        </w:rPr>
      </w:pPr>
      <w:r>
        <w:rPr>
          <w:rFonts w:eastAsiaTheme="minorEastAsia"/>
          <w:lang w:eastAsia="zh-CN"/>
        </w:rPr>
        <w:t>Fig</w:t>
      </w:r>
      <w:r w:rsidR="002D5522">
        <w:rPr>
          <w:rFonts w:eastAsiaTheme="minorEastAsia"/>
          <w:lang w:eastAsia="zh-CN"/>
        </w:rPr>
        <w:t>.</w:t>
      </w:r>
      <w:r>
        <w:rPr>
          <w:rFonts w:eastAsiaTheme="minorEastAsia"/>
          <w:lang w:eastAsia="zh-CN"/>
        </w:rPr>
        <w:t xml:space="preserve"> 2 General procedure of </w:t>
      </w:r>
      <w:r w:rsidR="00EB5A5E">
        <w:rPr>
          <w:rFonts w:eastAsiaTheme="minorEastAsia" w:hint="eastAsia"/>
          <w:lang w:eastAsia="zh-CN"/>
        </w:rPr>
        <w:t>MN</w:t>
      </w:r>
      <w:r w:rsidR="00EB5A5E">
        <w:rPr>
          <w:rFonts w:eastAsiaTheme="minorEastAsia"/>
          <w:lang w:eastAsia="zh-CN"/>
        </w:rPr>
        <w:t xml:space="preserve"> initiated inter SN </w:t>
      </w:r>
      <w:r>
        <w:rPr>
          <w:rFonts w:eastAsiaTheme="minorEastAsia"/>
          <w:lang w:eastAsia="zh-CN"/>
        </w:rPr>
        <w:t>CPC</w:t>
      </w:r>
    </w:p>
    <w:p w14:paraId="124E5494" w14:textId="739AFDB2" w:rsidR="007E11D5"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The MN decides to use CP</w:t>
      </w:r>
      <w:r w:rsidR="00D05165">
        <w:rPr>
          <w:rFonts w:ascii="Times New Roman" w:eastAsiaTheme="minorEastAsia" w:hAnsi="Times New Roman"/>
          <w:szCs w:val="24"/>
          <w:lang w:eastAsia="zh-CN"/>
        </w:rPr>
        <w:t xml:space="preserve">C </w:t>
      </w:r>
      <w:r w:rsidRPr="00BA70BB">
        <w:rPr>
          <w:rFonts w:ascii="Times New Roman" w:eastAsiaTheme="minorEastAsia" w:hAnsi="Times New Roman"/>
          <w:szCs w:val="24"/>
          <w:lang w:eastAsia="zh-CN"/>
        </w:rPr>
        <w:t>based on the measurement reports from the UE.</w:t>
      </w:r>
    </w:p>
    <w:p w14:paraId="6CC7FB47" w14:textId="74746470"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w:t>
      </w:r>
      <w:r w:rsidRPr="00BA70BB">
        <w:rPr>
          <w:rFonts w:ascii="Times New Roman" w:eastAsiaTheme="minorEastAsia" w:hAnsi="Times New Roman"/>
          <w:szCs w:val="24"/>
          <w:lang w:eastAsia="zh-CN"/>
        </w:rPr>
        <w:tab/>
        <w:t xml:space="preserve">The </w:t>
      </w:r>
      <w:r w:rsidRPr="00BA70BB">
        <w:rPr>
          <w:rFonts w:ascii="Times New Roman" w:eastAsiaTheme="minorEastAsia" w:hAnsi="Times New Roman" w:hint="eastAsia"/>
          <w:szCs w:val="24"/>
          <w:lang w:eastAsia="zh-CN"/>
        </w:rPr>
        <w:t>MN</w:t>
      </w:r>
      <w:r w:rsidRPr="00BA70BB">
        <w:rPr>
          <w:rFonts w:ascii="Times New Roman" w:eastAsiaTheme="minorEastAsia" w:hAnsi="Times New Roman"/>
          <w:szCs w:val="24"/>
          <w:lang w:eastAsia="zh-CN"/>
        </w:rPr>
        <w:t xml:space="preserve"> requests </w:t>
      </w:r>
      <w:r w:rsidRPr="00BA70BB">
        <w:rPr>
          <w:rFonts w:ascii="Times New Roman" w:eastAsiaTheme="minorEastAsia" w:hAnsi="Times New Roman" w:hint="eastAsia"/>
          <w:szCs w:val="24"/>
          <w:lang w:eastAsia="zh-CN"/>
        </w:rPr>
        <w:t>CPA</w:t>
      </w:r>
      <w:r w:rsidRPr="00BA70BB">
        <w:rPr>
          <w:rFonts w:ascii="Times New Roman" w:eastAsiaTheme="minorEastAsia" w:hAnsi="Times New Roman"/>
          <w:szCs w:val="24"/>
          <w:lang w:eastAsia="zh-CN"/>
        </w:rPr>
        <w:t xml:space="preserve"> to one or more candidate </w:t>
      </w:r>
      <w:r w:rsidRPr="00BA70BB">
        <w:rPr>
          <w:rFonts w:ascii="Times New Roman" w:eastAsiaTheme="minorEastAsia" w:hAnsi="Times New Roman" w:hint="eastAsia"/>
          <w:szCs w:val="24"/>
          <w:lang w:eastAsia="zh-CN"/>
        </w:rPr>
        <w:t>SN</w:t>
      </w:r>
      <w:r w:rsidRPr="00BA70BB">
        <w:rPr>
          <w:rFonts w:ascii="Times New Roman" w:eastAsiaTheme="minorEastAsia" w:hAnsi="Times New Roman"/>
          <w:szCs w:val="24"/>
          <w:lang w:eastAsia="zh-CN"/>
        </w:rPr>
        <w:t xml:space="preserve">s. A </w:t>
      </w:r>
      <w:r w:rsidRPr="00BA70BB">
        <w:rPr>
          <w:rFonts w:ascii="Times New Roman" w:eastAsiaTheme="minorEastAsia" w:hAnsi="Times New Roman" w:hint="eastAsia"/>
          <w:szCs w:val="24"/>
          <w:lang w:eastAsia="zh-CN"/>
        </w:rPr>
        <w:t>CPA</w:t>
      </w:r>
      <w:r w:rsidRPr="00BA70BB">
        <w:rPr>
          <w:rFonts w:ascii="Times New Roman" w:eastAsiaTheme="minorEastAsia" w:hAnsi="Times New Roman"/>
          <w:szCs w:val="24"/>
          <w:lang w:eastAsia="zh-CN"/>
        </w:rPr>
        <w:t xml:space="preserve"> request message is sent for each candidate </w:t>
      </w:r>
      <w:r w:rsidRPr="00BA70BB">
        <w:rPr>
          <w:rFonts w:ascii="Times New Roman" w:eastAsiaTheme="minorEastAsia" w:hAnsi="Times New Roman" w:hint="eastAsia"/>
          <w:szCs w:val="24"/>
          <w:lang w:eastAsia="zh-CN"/>
        </w:rPr>
        <w:t>SN</w:t>
      </w:r>
      <w:r w:rsidRPr="00BA70BB">
        <w:rPr>
          <w:rFonts w:ascii="Times New Roman" w:eastAsiaTheme="minorEastAsia" w:hAnsi="Times New Roman"/>
          <w:szCs w:val="24"/>
          <w:lang w:eastAsia="zh-CN"/>
        </w:rPr>
        <w:t>.</w:t>
      </w:r>
    </w:p>
    <w:p w14:paraId="4EFFD22C" w14:textId="77777777"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2.</w:t>
      </w:r>
      <w:r w:rsidRPr="00BA70BB">
        <w:rPr>
          <w:rFonts w:ascii="Times New Roman" w:eastAsiaTheme="minorEastAsia" w:hAnsi="Times New Roman"/>
          <w:szCs w:val="24"/>
          <w:lang w:eastAsia="zh-CN"/>
        </w:rPr>
        <w:tab/>
        <w:t>The candidate SN(s) sends CPA response including configuration of CPA candidate cell(s) to the source gNB. The CPA response message is sent for each candidate cell.</w:t>
      </w:r>
    </w:p>
    <w:p w14:paraId="472EB3BB" w14:textId="77777777"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3.</w:t>
      </w:r>
      <w:r w:rsidRPr="00BA70BB">
        <w:rPr>
          <w:rFonts w:ascii="Times New Roman" w:eastAsiaTheme="minorEastAsia" w:hAnsi="Times New Roman"/>
          <w:szCs w:val="24"/>
          <w:lang w:eastAsia="zh-CN"/>
        </w:rPr>
        <w:tab/>
        <w:t xml:space="preserve">The MN sends the RRCConnectionReconfiguration message to the UE, containing the </w:t>
      </w:r>
      <w:r w:rsidRPr="00BA70BB">
        <w:rPr>
          <w:rFonts w:ascii="Times New Roman" w:eastAsiaTheme="minorEastAsia" w:hAnsi="Times New Roman" w:hint="eastAsia"/>
          <w:szCs w:val="24"/>
          <w:lang w:eastAsia="zh-CN"/>
        </w:rPr>
        <w:t>conditional</w:t>
      </w:r>
      <w:r w:rsidRPr="00BA70BB">
        <w:rPr>
          <w:rFonts w:ascii="Times New Roman" w:eastAsiaTheme="minorEastAsia" w:hAnsi="Times New Roman"/>
          <w:szCs w:val="24"/>
          <w:lang w:eastAsia="zh-CN"/>
        </w:rPr>
        <w:t xml:space="preserve"> NR RRC configuration message, without modifying it.</w:t>
      </w:r>
    </w:p>
    <w:p w14:paraId="65B1ED4A" w14:textId="1265D311"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4</w:t>
      </w:r>
      <w:r w:rsidRPr="00BA70BB">
        <w:rPr>
          <w:rFonts w:ascii="Times New Roman" w:eastAsiaTheme="minorEastAsia" w:hAnsi="Times New Roman"/>
          <w:szCs w:val="24"/>
          <w:lang w:eastAsia="zh-CN"/>
        </w:rPr>
        <w:t xml:space="preserve">/5. Same as step </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 xml:space="preserve">, </w:t>
      </w:r>
      <w:r w:rsidR="006500D6" w:rsidRPr="00BA70BB">
        <w:rPr>
          <w:rFonts w:ascii="Times New Roman" w:eastAsiaTheme="minorEastAsia" w:hAnsi="Times New Roman"/>
          <w:szCs w:val="24"/>
          <w:lang w:eastAsia="zh-CN"/>
        </w:rPr>
        <w:t>7</w:t>
      </w:r>
      <w:r w:rsidRPr="00BA70BB">
        <w:rPr>
          <w:rFonts w:ascii="Times New Roman" w:eastAsiaTheme="minorEastAsia" w:hAnsi="Times New Roman"/>
          <w:szCs w:val="24"/>
          <w:lang w:eastAsia="zh-CN"/>
        </w:rPr>
        <w:t xml:space="preserve"> in Figure 10.</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.1-1</w:t>
      </w:r>
      <w:r w:rsidR="006500D6" w:rsidRPr="00BA70BB">
        <w:rPr>
          <w:rFonts w:ascii="Times New Roman" w:eastAsiaTheme="minorEastAsia" w:hAnsi="Times New Roman"/>
          <w:szCs w:val="24"/>
          <w:lang w:eastAsia="zh-CN"/>
        </w:rPr>
        <w:t>/2</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hint="eastAsia"/>
          <w:szCs w:val="24"/>
          <w:lang w:eastAsia="zh-CN"/>
        </w:rPr>
        <w:t>o</w:t>
      </w:r>
      <w:r w:rsidRPr="00BA70BB">
        <w:rPr>
          <w:rFonts w:ascii="Times New Roman" w:eastAsiaTheme="minorEastAsia" w:hAnsi="Times New Roman"/>
          <w:szCs w:val="24"/>
          <w:lang w:eastAsia="zh-CN"/>
        </w:rPr>
        <w:t>f clause 10.</w:t>
      </w:r>
      <w:r w:rsidR="006500D6" w:rsidRPr="00BA70BB">
        <w:rPr>
          <w:rFonts w:ascii="Times New Roman" w:eastAsiaTheme="minorEastAsia" w:hAnsi="Times New Roman"/>
          <w:szCs w:val="24"/>
          <w:lang w:eastAsia="zh-CN"/>
        </w:rPr>
        <w:t>5</w:t>
      </w:r>
      <w:r w:rsidRPr="00BA70BB">
        <w:rPr>
          <w:rFonts w:ascii="Times New Roman" w:eastAsiaTheme="minorEastAsia" w:hAnsi="Times New Roman"/>
          <w:szCs w:val="24"/>
          <w:lang w:eastAsia="zh-CN"/>
        </w:rPr>
        <w:t>.1.</w:t>
      </w:r>
    </w:p>
    <w:p w14:paraId="75E92059" w14:textId="65B03835"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6</w:t>
      </w:r>
      <w:r w:rsidRPr="00BA70BB">
        <w:rPr>
          <w:rFonts w:ascii="Times New Roman" w:eastAsiaTheme="minorEastAsia" w:hAnsi="Times New Roman"/>
          <w:szCs w:val="24"/>
          <w:lang w:eastAsia="zh-CN"/>
        </w:rPr>
        <w:t xml:space="preserve">. </w:t>
      </w:r>
      <w:r w:rsidRPr="00BA70BB">
        <w:rPr>
          <w:rFonts w:ascii="Times New Roman" w:eastAsiaTheme="minorEastAsia" w:hAnsi="Times New Roman"/>
          <w:szCs w:val="24"/>
          <w:lang w:eastAsia="zh-CN"/>
        </w:rPr>
        <w:tab/>
        <w:t>The UE starts evaluating the execution conditions for the candidate PSCell(s). If at least one candidate PSCell satisfies the corresponding execution condition, the UE sends RRCConnectionReconfigurationComplete message to the MN, including a NR RRC response message to the target SN, if SRB1 is used for the transmission.</w:t>
      </w:r>
    </w:p>
    <w:p w14:paraId="0B8AE8D3" w14:textId="6B821012" w:rsidR="002E32CC" w:rsidRPr="00BA70BB" w:rsidRDefault="002E32CC"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7. The MN forwards the NR RRC response message, if received from the UE, to the SN in the SgNB Reconfiguration Complete message.</w:t>
      </w:r>
    </w:p>
    <w:p w14:paraId="77AF62BE" w14:textId="516547C5" w:rsidR="00DF7095" w:rsidRPr="00BA70BB" w:rsidRDefault="00DF7095" w:rsidP="00BA70BB">
      <w:pPr>
        <w:rPr>
          <w:rFonts w:ascii="Times New Roman" w:eastAsiaTheme="minorEastAsia" w:hAnsi="Times New Roman"/>
          <w:szCs w:val="24"/>
          <w:lang w:eastAsia="zh-CN"/>
        </w:rPr>
      </w:pPr>
      <w:r w:rsidRPr="00BA70BB">
        <w:rPr>
          <w:rFonts w:ascii="Times New Roman" w:eastAsiaTheme="minorEastAsia" w:hAnsi="Times New Roman" w:hint="eastAsia"/>
          <w:szCs w:val="24"/>
          <w:lang w:eastAsia="zh-CN"/>
        </w:rPr>
        <w:t>8</w:t>
      </w:r>
      <w:r w:rsidR="00AD6784" w:rsidRPr="00BA70BB">
        <w:rPr>
          <w:rFonts w:ascii="Times New Roman" w:eastAsiaTheme="minorEastAsia" w:hAnsi="Times New Roman"/>
          <w:szCs w:val="24"/>
          <w:lang w:eastAsia="zh-CN"/>
        </w:rPr>
        <w:t>/9</w:t>
      </w:r>
      <w:r w:rsidRPr="00BA70BB">
        <w:rPr>
          <w:rFonts w:ascii="Times New Roman" w:eastAsiaTheme="minorEastAsia" w:hAnsi="Times New Roman"/>
          <w:szCs w:val="24"/>
          <w:lang w:eastAsia="zh-CN"/>
        </w:rPr>
        <w:t>.</w:t>
      </w:r>
      <w:r w:rsidR="00704D22" w:rsidRPr="00BA70BB">
        <w:rPr>
          <w:rFonts w:ascii="Times New Roman" w:eastAsiaTheme="minorEastAsia" w:hAnsi="Times New Roman"/>
          <w:szCs w:val="24"/>
          <w:lang w:eastAsia="zh-CN"/>
        </w:rPr>
        <w:t xml:space="preserve"> </w:t>
      </w:r>
      <w:r w:rsidR="00AD6784" w:rsidRPr="00BA70BB">
        <w:rPr>
          <w:rFonts w:ascii="Times New Roman" w:eastAsiaTheme="minorEastAsia" w:hAnsi="Times New Roman"/>
          <w:szCs w:val="24"/>
          <w:lang w:eastAsia="zh-CN"/>
        </w:rPr>
        <w:t>MN initiates or confirm</w:t>
      </w:r>
      <w:r w:rsidR="007735EA" w:rsidRPr="00BA70BB">
        <w:rPr>
          <w:rFonts w:ascii="Times New Roman" w:eastAsiaTheme="minorEastAsia" w:hAnsi="Times New Roman"/>
          <w:szCs w:val="24"/>
          <w:lang w:eastAsia="zh-CN"/>
        </w:rPr>
        <w:t>s</w:t>
      </w:r>
      <w:r w:rsidR="00AD6784" w:rsidRPr="00BA70BB">
        <w:rPr>
          <w:rFonts w:ascii="Times New Roman" w:eastAsiaTheme="minorEastAsia" w:hAnsi="Times New Roman"/>
          <w:szCs w:val="24"/>
          <w:lang w:eastAsia="zh-CN"/>
        </w:rPr>
        <w:t xml:space="preserve"> the release of the source SN and send the </w:t>
      </w:r>
      <w:r w:rsidR="00704D22" w:rsidRPr="00BA70BB">
        <w:rPr>
          <w:rFonts w:ascii="Times New Roman" w:eastAsiaTheme="minorEastAsia" w:hAnsi="Times New Roman"/>
          <w:szCs w:val="24"/>
          <w:lang w:eastAsia="zh-CN"/>
        </w:rPr>
        <w:t>Release request in MN-initiated inter-SN CPC to the source SN</w:t>
      </w:r>
      <w:r w:rsidR="00AD6784" w:rsidRPr="00BA70BB">
        <w:rPr>
          <w:rFonts w:ascii="Times New Roman" w:eastAsiaTheme="minorEastAsia" w:hAnsi="Times New Roman"/>
          <w:szCs w:val="24"/>
          <w:lang w:eastAsia="zh-CN"/>
        </w:rPr>
        <w:t xml:space="preserve">. </w:t>
      </w:r>
      <w:r w:rsidR="00D46DF7" w:rsidRPr="00BA70BB">
        <w:rPr>
          <w:rFonts w:ascii="Times New Roman" w:eastAsiaTheme="minorEastAsia" w:hAnsi="Times New Roman"/>
          <w:szCs w:val="24"/>
          <w:lang w:eastAsia="zh-CN"/>
        </w:rPr>
        <w:t>T</w:t>
      </w:r>
      <w:r w:rsidR="00AD6784" w:rsidRPr="00BA70BB">
        <w:rPr>
          <w:rFonts w:ascii="Times New Roman" w:eastAsiaTheme="minorEastAsia" w:hAnsi="Times New Roman"/>
          <w:szCs w:val="24"/>
          <w:lang w:eastAsia="zh-CN"/>
        </w:rPr>
        <w:t>he reception of the</w:t>
      </w:r>
      <w:r w:rsidR="00D46DF7" w:rsidRPr="00BA70BB">
        <w:rPr>
          <w:rFonts w:ascii="Times New Roman" w:eastAsiaTheme="minorEastAsia" w:hAnsi="Times New Roman"/>
          <w:szCs w:val="24"/>
          <w:lang w:eastAsia="zh-CN"/>
        </w:rPr>
        <w:t xml:space="preserve"> SgNB Release Request message or </w:t>
      </w:r>
      <w:r w:rsidR="00AD6784" w:rsidRPr="00BA70BB">
        <w:rPr>
          <w:rFonts w:ascii="Times New Roman" w:eastAsiaTheme="minorEastAsia" w:hAnsi="Times New Roman"/>
          <w:szCs w:val="24"/>
          <w:lang w:eastAsia="zh-CN"/>
        </w:rPr>
        <w:t xml:space="preserve">SgNB Change Confirm </w:t>
      </w:r>
      <w:bookmarkStart w:id="3" w:name="_Hlk54342279"/>
      <w:r w:rsidR="00AD6784" w:rsidRPr="00BA70BB">
        <w:rPr>
          <w:rFonts w:ascii="Times New Roman" w:eastAsiaTheme="minorEastAsia" w:hAnsi="Times New Roman"/>
          <w:szCs w:val="24"/>
          <w:lang w:eastAsia="zh-CN"/>
        </w:rPr>
        <w:t>message</w:t>
      </w:r>
      <w:bookmarkEnd w:id="3"/>
      <w:r w:rsidR="00AD6784" w:rsidRPr="00BA70BB">
        <w:rPr>
          <w:rFonts w:ascii="Times New Roman" w:eastAsiaTheme="minorEastAsia" w:hAnsi="Times New Roman"/>
          <w:szCs w:val="24"/>
          <w:lang w:eastAsia="zh-CN"/>
        </w:rPr>
        <w:t xml:space="preserve"> triggers the source SN to stop providing user data to the UE and, if applicable, to start data forwarding.</w:t>
      </w:r>
    </w:p>
    <w:p w14:paraId="377D00FF" w14:textId="18BDB92A" w:rsidR="0007317A" w:rsidRDefault="00DF7095" w:rsidP="00BA70BB">
      <w:pPr>
        <w:rPr>
          <w:rFonts w:ascii="Times New Roman" w:eastAsiaTheme="minorEastAsia" w:hAnsi="Times New Roman"/>
          <w:szCs w:val="24"/>
          <w:lang w:eastAsia="zh-CN"/>
        </w:rPr>
      </w:pPr>
      <w:r w:rsidRPr="00BA70BB">
        <w:rPr>
          <w:rFonts w:ascii="Times New Roman" w:eastAsiaTheme="minorEastAsia" w:hAnsi="Times New Roman"/>
          <w:szCs w:val="24"/>
          <w:lang w:eastAsia="zh-CN"/>
        </w:rPr>
        <w:t>10</w:t>
      </w:r>
      <w:r w:rsidR="002E32CC" w:rsidRPr="00BA70BB">
        <w:rPr>
          <w:rFonts w:ascii="Times New Roman" w:eastAsiaTheme="minorEastAsia" w:hAnsi="Times New Roman"/>
          <w:szCs w:val="24"/>
          <w:lang w:eastAsia="zh-CN"/>
        </w:rPr>
        <w:t>. UE applies the stored corresponding configuration for that selected candidate PSCell, and synchronises to that candidate PSCell of the SN. The order of step 6 and step 8 is not defined.</w:t>
      </w:r>
    </w:p>
    <w:p w14:paraId="4175486A" w14:textId="4268C09E" w:rsidR="00A676E3" w:rsidRPr="00A676E3" w:rsidRDefault="00A676E3" w:rsidP="00BA70BB">
      <w:pPr>
        <w:rPr>
          <w:rFonts w:ascii="Times New Roman" w:eastAsiaTheme="minorEastAsia" w:hAnsi="Times New Roman"/>
          <w:b/>
          <w:bCs/>
          <w:szCs w:val="24"/>
          <w:lang w:eastAsia="zh-CN"/>
        </w:rPr>
      </w:pPr>
      <w:r w:rsidRPr="00A676E3">
        <w:rPr>
          <w:rFonts w:ascii="Times New Roman" w:eastAsiaTheme="minorEastAsia" w:hAnsi="Times New Roman"/>
          <w:b/>
          <w:bCs/>
          <w:szCs w:val="24"/>
          <w:lang w:eastAsia="zh-CN"/>
        </w:rPr>
        <w:t xml:space="preserve">Proposal </w:t>
      </w:r>
      <w:r w:rsidR="00416EE4">
        <w:rPr>
          <w:rFonts w:ascii="Times New Roman" w:eastAsiaTheme="minorEastAsia" w:hAnsi="Times New Roman"/>
          <w:b/>
          <w:bCs/>
          <w:szCs w:val="24"/>
          <w:lang w:eastAsia="zh-CN"/>
        </w:rPr>
        <w:t>3</w:t>
      </w:r>
      <w:r w:rsidRPr="00A676E3">
        <w:rPr>
          <w:rFonts w:ascii="Times New Roman" w:eastAsiaTheme="minorEastAsia" w:hAnsi="Times New Roman"/>
          <w:b/>
          <w:bCs/>
          <w:szCs w:val="24"/>
          <w:lang w:eastAsia="zh-CN"/>
        </w:rPr>
        <w:t xml:space="preserve">: </w:t>
      </w:r>
      <w:r w:rsidR="00950BCC" w:rsidRPr="00950BCC">
        <w:rPr>
          <w:rFonts w:ascii="Times New Roman" w:eastAsiaTheme="minorEastAsia" w:hAnsi="Times New Roman"/>
          <w:b/>
          <w:bCs/>
          <w:szCs w:val="24"/>
          <w:lang w:eastAsia="zh-CN"/>
        </w:rPr>
        <w:t xml:space="preserve">RAN2 is kindly asked to discuss and capture </w:t>
      </w:r>
      <w:r w:rsidRPr="00A676E3">
        <w:rPr>
          <w:rFonts w:ascii="Times New Roman" w:eastAsiaTheme="minorEastAsia" w:hAnsi="Times New Roman"/>
          <w:b/>
          <w:bCs/>
          <w:szCs w:val="24"/>
          <w:lang w:eastAsia="zh-CN"/>
        </w:rPr>
        <w:t xml:space="preserve">the above signalling flow </w:t>
      </w:r>
      <w:r w:rsidRPr="00A676E3">
        <w:rPr>
          <w:rFonts w:ascii="Times New Roman" w:eastAsiaTheme="minorEastAsia" w:hAnsi="Times New Roman" w:hint="eastAsia"/>
          <w:b/>
          <w:bCs/>
          <w:szCs w:val="24"/>
          <w:lang w:eastAsia="zh-CN"/>
        </w:rPr>
        <w:t>for</w:t>
      </w:r>
      <w:r w:rsidR="00D22622" w:rsidRPr="00D22622">
        <w:rPr>
          <w:rFonts w:ascii="Times New Roman" w:eastAsiaTheme="minorEastAsia" w:hAnsi="Times New Roman"/>
          <w:szCs w:val="24"/>
          <w:lang w:eastAsia="zh-CN"/>
        </w:rPr>
        <w:t xml:space="preserve"> </w:t>
      </w:r>
      <w:r w:rsidR="00D22622" w:rsidRPr="00D22622">
        <w:rPr>
          <w:rFonts w:ascii="Times New Roman" w:eastAsiaTheme="minorEastAsia" w:hAnsi="Times New Roman"/>
          <w:b/>
          <w:bCs/>
          <w:szCs w:val="24"/>
          <w:lang w:eastAsia="zh-CN"/>
        </w:rPr>
        <w:t>MN initiated</w:t>
      </w:r>
      <w:r w:rsidRPr="00A676E3">
        <w:rPr>
          <w:rFonts w:ascii="Times New Roman" w:eastAsiaTheme="minorEastAsia" w:hAnsi="Times New Roman"/>
          <w:b/>
          <w:bCs/>
          <w:szCs w:val="24"/>
          <w:lang w:eastAsia="zh-CN"/>
        </w:rPr>
        <w:t xml:space="preserve"> inter-SN CPC into TS37.340.</w:t>
      </w:r>
    </w:p>
    <w:p w14:paraId="6E89B4AE" w14:textId="4ECF57EB" w:rsidR="00CD4C7B" w:rsidRPr="001625D3" w:rsidRDefault="00315925" w:rsidP="002C2AF9">
      <w:pPr>
        <w:pStyle w:val="1"/>
      </w:pPr>
      <w:r w:rsidRPr="001625D3">
        <w:rPr>
          <w:lang w:eastAsia="zh-CN"/>
        </w:rPr>
        <w:lastRenderedPageBreak/>
        <w:t>Conclusions</w:t>
      </w:r>
    </w:p>
    <w:p w14:paraId="6452D3EE" w14:textId="1056F097"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MN initiated 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we propose the general procedure</w:t>
      </w:r>
      <w:r>
        <w:rPr>
          <w:rFonts w:eastAsia="Arial Unicode MS" w:hint="eastAsia"/>
          <w:sz w:val="22"/>
          <w:szCs w:val="22"/>
          <w:lang w:val="en-GB" w:eastAsia="zh-CN"/>
        </w:rPr>
        <w:t>s</w:t>
      </w:r>
      <w:r w:rsidR="002C1D98" w:rsidRPr="002C1D98">
        <w:rPr>
          <w:rFonts w:eastAsia="Arial Unicode MS"/>
          <w:sz w:val="22"/>
          <w:szCs w:val="22"/>
          <w:lang w:val="en-GB" w:eastAsia="zh-CN"/>
        </w:rPr>
        <w:t xml:space="preserve"> and discuss some basic questio</w:t>
      </w:r>
      <w:r w:rsidR="002C1D98" w:rsidRPr="002C1D98">
        <w:rPr>
          <w:rFonts w:eastAsia="Arial Unicode MS" w:hint="eastAsia"/>
          <w:sz w:val="22"/>
          <w:szCs w:val="22"/>
          <w:lang w:val="en-GB" w:eastAsia="zh-CN"/>
        </w:rPr>
        <w:t>ns</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6C798A36" w14:textId="77777777" w:rsidR="001E0172" w:rsidRPr="001E0172" w:rsidRDefault="001E0172" w:rsidP="001E0172">
      <w:pPr>
        <w:rPr>
          <w:rFonts w:ascii="Times New Roman" w:eastAsiaTheme="minorEastAsia" w:hAnsi="Times New Roman"/>
          <w:b/>
          <w:bCs/>
          <w:szCs w:val="24"/>
          <w:lang w:eastAsia="zh-CN"/>
        </w:rPr>
      </w:pPr>
      <w:r w:rsidRPr="001E0172">
        <w:rPr>
          <w:rFonts w:ascii="Times New Roman" w:eastAsiaTheme="minorEastAsia" w:hAnsi="Times New Roman" w:hint="eastAsia"/>
          <w:b/>
          <w:bCs/>
          <w:szCs w:val="24"/>
          <w:lang w:eastAsia="zh-CN"/>
        </w:rPr>
        <w:t>P</w:t>
      </w:r>
      <w:r w:rsidRPr="001E0172">
        <w:rPr>
          <w:rFonts w:ascii="Times New Roman" w:eastAsiaTheme="minorEastAsia" w:hAnsi="Times New Roman"/>
          <w:b/>
          <w:bCs/>
          <w:szCs w:val="24"/>
          <w:lang w:eastAsia="zh-CN"/>
        </w:rPr>
        <w:t xml:space="preserve">roposal 1: Follow the same principle as Rel-16, the design principles for CPAC in Rel-17 </w:t>
      </w:r>
      <w:r w:rsidRPr="001E0172">
        <w:rPr>
          <w:rFonts w:ascii="Times New Roman" w:eastAsiaTheme="minorEastAsia" w:hAnsi="Times New Roman" w:hint="eastAsia"/>
          <w:b/>
          <w:bCs/>
          <w:szCs w:val="24"/>
          <w:lang w:eastAsia="zh-CN"/>
        </w:rPr>
        <w:t>follow</w:t>
      </w:r>
      <w:r w:rsidRPr="001E0172">
        <w:rPr>
          <w:rFonts w:ascii="Times New Roman" w:eastAsiaTheme="minorEastAsia" w:hAnsi="Times New Roman"/>
          <w:b/>
          <w:bCs/>
          <w:szCs w:val="24"/>
          <w:lang w:eastAsia="zh-CN"/>
        </w:rPr>
        <w:t>s the conventional SN addition</w:t>
      </w:r>
      <w:r w:rsidRPr="001E0172">
        <w:rPr>
          <w:rFonts w:ascii="Times New Roman" w:eastAsiaTheme="minorEastAsia" w:hAnsi="Times New Roman" w:hint="eastAsia"/>
          <w:b/>
          <w:bCs/>
          <w:szCs w:val="24"/>
          <w:lang w:eastAsia="zh-CN"/>
        </w:rPr>
        <w:t>/change</w:t>
      </w:r>
      <w:r w:rsidRPr="001E0172">
        <w:rPr>
          <w:rFonts w:ascii="Times New Roman" w:eastAsiaTheme="minorEastAsia" w:hAnsi="Times New Roman"/>
          <w:b/>
          <w:bCs/>
          <w:szCs w:val="24"/>
          <w:lang w:eastAsia="zh-CN"/>
        </w:rPr>
        <w:t xml:space="preserve"> </w:t>
      </w:r>
      <w:r w:rsidRPr="001E0172">
        <w:rPr>
          <w:rFonts w:ascii="Times New Roman" w:eastAsiaTheme="minorEastAsia" w:hAnsi="Times New Roman" w:hint="eastAsia"/>
          <w:b/>
          <w:bCs/>
          <w:szCs w:val="24"/>
          <w:lang w:eastAsia="zh-CN"/>
        </w:rPr>
        <w:t>in</w:t>
      </w:r>
      <w:r w:rsidRPr="001E0172">
        <w:rPr>
          <w:rFonts w:ascii="Times New Roman" w:eastAsiaTheme="minorEastAsia" w:hAnsi="Times New Roman"/>
          <w:b/>
          <w:bCs/>
          <w:szCs w:val="24"/>
          <w:lang w:eastAsia="zh-CN"/>
        </w:rPr>
        <w:t xml:space="preserve"> TS</w:t>
      </w:r>
      <w:r w:rsidRPr="001E0172">
        <w:rPr>
          <w:rFonts w:ascii="Times New Roman" w:eastAsiaTheme="minorEastAsia" w:hAnsi="Times New Roman" w:hint="eastAsia"/>
          <w:b/>
          <w:bCs/>
          <w:szCs w:val="24"/>
          <w:lang w:eastAsia="zh-CN"/>
        </w:rPr>
        <w:t>37.340</w:t>
      </w:r>
      <w:r w:rsidRPr="001E0172">
        <w:rPr>
          <w:rFonts w:ascii="Times New Roman" w:eastAsiaTheme="minorEastAsia" w:hAnsi="Times New Roman"/>
          <w:b/>
          <w:bCs/>
          <w:szCs w:val="24"/>
          <w:lang w:eastAsia="zh-CN"/>
        </w:rPr>
        <w:t xml:space="preserve"> with some adjustments for CPAC.</w:t>
      </w:r>
    </w:p>
    <w:p w14:paraId="3A5353CC" w14:textId="77777777" w:rsidR="008F4620" w:rsidRPr="008F4620" w:rsidRDefault="008F4620" w:rsidP="008F4620">
      <w:pPr>
        <w:rPr>
          <w:rFonts w:ascii="Times New Roman" w:eastAsiaTheme="minorEastAsia" w:hAnsi="Times New Roman"/>
          <w:b/>
          <w:bCs/>
          <w:szCs w:val="24"/>
          <w:lang w:eastAsia="zh-CN"/>
        </w:rPr>
      </w:pPr>
      <w:r w:rsidRPr="008F4620">
        <w:rPr>
          <w:rFonts w:ascii="Times New Roman" w:eastAsiaTheme="minorEastAsia" w:hAnsi="Times New Roman"/>
          <w:b/>
          <w:bCs/>
          <w:szCs w:val="24"/>
          <w:lang w:eastAsia="zh-CN"/>
        </w:rPr>
        <w:t xml:space="preserve">Proposal 2: RAN2 is kindly asked to discuss and capture the </w:t>
      </w:r>
      <w:r w:rsidRPr="008F4620">
        <w:rPr>
          <w:rFonts w:ascii="Times New Roman" w:eastAsiaTheme="minorEastAsia" w:hAnsi="Times New Roman" w:hint="eastAsia"/>
          <w:b/>
          <w:bCs/>
          <w:szCs w:val="24"/>
          <w:lang w:eastAsia="zh-CN"/>
        </w:rPr>
        <w:t>above</w:t>
      </w:r>
      <w:r w:rsidRPr="008F4620">
        <w:rPr>
          <w:rFonts w:ascii="Times New Roman" w:eastAsiaTheme="minorEastAsia" w:hAnsi="Times New Roman"/>
          <w:b/>
          <w:bCs/>
          <w:szCs w:val="24"/>
          <w:lang w:eastAsia="zh-CN"/>
        </w:rPr>
        <w:t xml:space="preserve"> signalling flow </w:t>
      </w:r>
      <w:r w:rsidRPr="008F4620">
        <w:rPr>
          <w:rFonts w:ascii="Times New Roman" w:eastAsiaTheme="minorEastAsia" w:hAnsi="Times New Roman" w:hint="eastAsia"/>
          <w:b/>
          <w:bCs/>
          <w:szCs w:val="24"/>
          <w:lang w:eastAsia="zh-CN"/>
        </w:rPr>
        <w:t>for</w:t>
      </w:r>
      <w:r w:rsidRPr="008F4620">
        <w:rPr>
          <w:rFonts w:ascii="Times New Roman" w:eastAsiaTheme="minorEastAsia" w:hAnsi="Times New Roman"/>
          <w:b/>
          <w:bCs/>
          <w:szCs w:val="24"/>
          <w:lang w:eastAsia="zh-CN"/>
        </w:rPr>
        <w:t xml:space="preserve"> CPA into TS37.340.</w:t>
      </w:r>
    </w:p>
    <w:p w14:paraId="627B0EE0" w14:textId="77777777" w:rsidR="008F4620" w:rsidRPr="00A676E3" w:rsidRDefault="008F4620" w:rsidP="008F4620">
      <w:pPr>
        <w:rPr>
          <w:rFonts w:ascii="Times New Roman" w:eastAsiaTheme="minorEastAsia" w:hAnsi="Times New Roman"/>
          <w:b/>
          <w:bCs/>
          <w:szCs w:val="24"/>
          <w:lang w:eastAsia="zh-CN"/>
        </w:rPr>
      </w:pPr>
      <w:r w:rsidRPr="00A676E3">
        <w:rPr>
          <w:rFonts w:ascii="Times New Roman" w:eastAsiaTheme="minorEastAsia" w:hAnsi="Times New Roman"/>
          <w:b/>
          <w:bCs/>
          <w:szCs w:val="24"/>
          <w:lang w:eastAsia="zh-CN"/>
        </w:rPr>
        <w:t xml:space="preserve">Proposal </w:t>
      </w:r>
      <w:r>
        <w:rPr>
          <w:rFonts w:ascii="Times New Roman" w:eastAsiaTheme="minorEastAsia" w:hAnsi="Times New Roman"/>
          <w:b/>
          <w:bCs/>
          <w:szCs w:val="24"/>
          <w:lang w:eastAsia="zh-CN"/>
        </w:rPr>
        <w:t>3</w:t>
      </w:r>
      <w:r w:rsidRPr="00A676E3">
        <w:rPr>
          <w:rFonts w:ascii="Times New Roman" w:eastAsiaTheme="minorEastAsia" w:hAnsi="Times New Roman"/>
          <w:b/>
          <w:bCs/>
          <w:szCs w:val="24"/>
          <w:lang w:eastAsia="zh-CN"/>
        </w:rPr>
        <w:t xml:space="preserve">: </w:t>
      </w:r>
      <w:r w:rsidRPr="00950BCC">
        <w:rPr>
          <w:rFonts w:ascii="Times New Roman" w:eastAsiaTheme="minorEastAsia" w:hAnsi="Times New Roman"/>
          <w:b/>
          <w:bCs/>
          <w:szCs w:val="24"/>
          <w:lang w:eastAsia="zh-CN"/>
        </w:rPr>
        <w:t xml:space="preserve">RAN2 is kindly asked to discuss and capture </w:t>
      </w:r>
      <w:r w:rsidRPr="00A676E3">
        <w:rPr>
          <w:rFonts w:ascii="Times New Roman" w:eastAsiaTheme="minorEastAsia" w:hAnsi="Times New Roman"/>
          <w:b/>
          <w:bCs/>
          <w:szCs w:val="24"/>
          <w:lang w:eastAsia="zh-CN"/>
        </w:rPr>
        <w:t xml:space="preserve">the above signalling flow </w:t>
      </w:r>
      <w:r w:rsidRPr="00A676E3">
        <w:rPr>
          <w:rFonts w:ascii="Times New Roman" w:eastAsiaTheme="minorEastAsia" w:hAnsi="Times New Roman" w:hint="eastAsia"/>
          <w:b/>
          <w:bCs/>
          <w:szCs w:val="24"/>
          <w:lang w:eastAsia="zh-CN"/>
        </w:rPr>
        <w:t>for</w:t>
      </w:r>
      <w:r w:rsidRPr="00D22622">
        <w:rPr>
          <w:rFonts w:ascii="Times New Roman" w:eastAsiaTheme="minorEastAsia" w:hAnsi="Times New Roman"/>
          <w:szCs w:val="24"/>
          <w:lang w:eastAsia="zh-CN"/>
        </w:rPr>
        <w:t xml:space="preserve"> </w:t>
      </w:r>
      <w:r w:rsidRPr="00D22622">
        <w:rPr>
          <w:rFonts w:ascii="Times New Roman" w:eastAsiaTheme="minorEastAsia" w:hAnsi="Times New Roman"/>
          <w:b/>
          <w:bCs/>
          <w:szCs w:val="24"/>
          <w:lang w:eastAsia="zh-CN"/>
        </w:rPr>
        <w:t>MN initiated</w:t>
      </w:r>
      <w:r w:rsidRPr="00A676E3">
        <w:rPr>
          <w:rFonts w:ascii="Times New Roman" w:eastAsiaTheme="minorEastAsia" w:hAnsi="Times New Roman"/>
          <w:b/>
          <w:bCs/>
          <w:szCs w:val="24"/>
          <w:lang w:eastAsia="zh-CN"/>
        </w:rPr>
        <w:t xml:space="preserve"> inter-SN CPC into TS37.340.</w:t>
      </w:r>
    </w:p>
    <w:p w14:paraId="4EE3E1AA" w14:textId="5B94F750" w:rsidR="00AC5918" w:rsidRPr="001625D3" w:rsidRDefault="00AC5918" w:rsidP="00DF7C77">
      <w:pPr>
        <w:pStyle w:val="1"/>
      </w:pPr>
      <w:r w:rsidRPr="001625D3">
        <w:t>References</w:t>
      </w:r>
    </w:p>
    <w:p w14:paraId="4FAFC480" w14:textId="77777777"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6A2F7E" w14:textId="77777777" w:rsidR="00737695" w:rsidRDefault="00737695">
      <w:r>
        <w:separator/>
      </w:r>
    </w:p>
  </w:endnote>
  <w:endnote w:type="continuationSeparator" w:id="0">
    <w:p w14:paraId="21CDFBCA" w14:textId="77777777" w:rsidR="00737695" w:rsidRDefault="0073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014DE" w14:textId="77777777" w:rsidR="00737695" w:rsidRDefault="00737695">
      <w:r>
        <w:separator/>
      </w:r>
    </w:p>
  </w:footnote>
  <w:footnote w:type="continuationSeparator" w:id="0">
    <w:p w14:paraId="2869B914" w14:textId="77777777" w:rsidR="00737695" w:rsidRDefault="00737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656A"/>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80179"/>
    <w:rsid w:val="00080512"/>
    <w:rsid w:val="0008064B"/>
    <w:rsid w:val="00081D9D"/>
    <w:rsid w:val="0008408A"/>
    <w:rsid w:val="0008489D"/>
    <w:rsid w:val="0008552A"/>
    <w:rsid w:val="00086C2C"/>
    <w:rsid w:val="00090038"/>
    <w:rsid w:val="00093DB2"/>
    <w:rsid w:val="00094964"/>
    <w:rsid w:val="000979AE"/>
    <w:rsid w:val="00097A7A"/>
    <w:rsid w:val="000A0C4C"/>
    <w:rsid w:val="000A19B8"/>
    <w:rsid w:val="000A72AC"/>
    <w:rsid w:val="000B0541"/>
    <w:rsid w:val="000B0853"/>
    <w:rsid w:val="000B1386"/>
    <w:rsid w:val="000B188D"/>
    <w:rsid w:val="000B1BAD"/>
    <w:rsid w:val="000B2ADA"/>
    <w:rsid w:val="000B3987"/>
    <w:rsid w:val="000B4AA7"/>
    <w:rsid w:val="000B6152"/>
    <w:rsid w:val="000B7452"/>
    <w:rsid w:val="000B7BCF"/>
    <w:rsid w:val="000C0849"/>
    <w:rsid w:val="000C2B95"/>
    <w:rsid w:val="000C3112"/>
    <w:rsid w:val="000C3DA7"/>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5382"/>
    <w:rsid w:val="00105BE8"/>
    <w:rsid w:val="00105EE4"/>
    <w:rsid w:val="0010746E"/>
    <w:rsid w:val="0011107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443A3"/>
    <w:rsid w:val="001458CE"/>
    <w:rsid w:val="00146A85"/>
    <w:rsid w:val="00147252"/>
    <w:rsid w:val="0014763D"/>
    <w:rsid w:val="00152481"/>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172"/>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9C4"/>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692"/>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D4"/>
    <w:rsid w:val="00464A2A"/>
    <w:rsid w:val="00465DD3"/>
    <w:rsid w:val="00467084"/>
    <w:rsid w:val="00467512"/>
    <w:rsid w:val="004723AF"/>
    <w:rsid w:val="004752A4"/>
    <w:rsid w:val="00475FEC"/>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20D15"/>
    <w:rsid w:val="00521461"/>
    <w:rsid w:val="00523D6F"/>
    <w:rsid w:val="0052553D"/>
    <w:rsid w:val="00525BA7"/>
    <w:rsid w:val="005268C9"/>
    <w:rsid w:val="00527F2F"/>
    <w:rsid w:val="005315F7"/>
    <w:rsid w:val="005324A9"/>
    <w:rsid w:val="00534A60"/>
    <w:rsid w:val="00535CDB"/>
    <w:rsid w:val="00535EB5"/>
    <w:rsid w:val="0053687E"/>
    <w:rsid w:val="00536B2B"/>
    <w:rsid w:val="00536E56"/>
    <w:rsid w:val="00537881"/>
    <w:rsid w:val="00537CC2"/>
    <w:rsid w:val="00540D97"/>
    <w:rsid w:val="00540DF1"/>
    <w:rsid w:val="00541DCD"/>
    <w:rsid w:val="00543E6C"/>
    <w:rsid w:val="0054481C"/>
    <w:rsid w:val="00545137"/>
    <w:rsid w:val="00550376"/>
    <w:rsid w:val="005520D2"/>
    <w:rsid w:val="00553037"/>
    <w:rsid w:val="00553146"/>
    <w:rsid w:val="00553D38"/>
    <w:rsid w:val="00553D4E"/>
    <w:rsid w:val="005564B1"/>
    <w:rsid w:val="00556697"/>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1616"/>
    <w:rsid w:val="005A549B"/>
    <w:rsid w:val="005A5C68"/>
    <w:rsid w:val="005A6F6F"/>
    <w:rsid w:val="005B222E"/>
    <w:rsid w:val="005B230E"/>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906"/>
    <w:rsid w:val="006439CB"/>
    <w:rsid w:val="00644EF7"/>
    <w:rsid w:val="00645110"/>
    <w:rsid w:val="006500D6"/>
    <w:rsid w:val="00651E1E"/>
    <w:rsid w:val="00652159"/>
    <w:rsid w:val="0065224A"/>
    <w:rsid w:val="00652254"/>
    <w:rsid w:val="0065258E"/>
    <w:rsid w:val="00654EC5"/>
    <w:rsid w:val="00655872"/>
    <w:rsid w:val="006579E8"/>
    <w:rsid w:val="00660CE7"/>
    <w:rsid w:val="00662739"/>
    <w:rsid w:val="00664958"/>
    <w:rsid w:val="00664DC4"/>
    <w:rsid w:val="00665BE3"/>
    <w:rsid w:val="006664CA"/>
    <w:rsid w:val="00666BC5"/>
    <w:rsid w:val="0067071D"/>
    <w:rsid w:val="00670D17"/>
    <w:rsid w:val="00671593"/>
    <w:rsid w:val="00672DD3"/>
    <w:rsid w:val="00673DA5"/>
    <w:rsid w:val="00674A37"/>
    <w:rsid w:val="0067661C"/>
    <w:rsid w:val="006778D1"/>
    <w:rsid w:val="006778DA"/>
    <w:rsid w:val="006803A9"/>
    <w:rsid w:val="00680F27"/>
    <w:rsid w:val="00680F84"/>
    <w:rsid w:val="006821D6"/>
    <w:rsid w:val="00682DB1"/>
    <w:rsid w:val="0068431F"/>
    <w:rsid w:val="00686A67"/>
    <w:rsid w:val="00687F04"/>
    <w:rsid w:val="00690E21"/>
    <w:rsid w:val="00693169"/>
    <w:rsid w:val="006937BA"/>
    <w:rsid w:val="00695FE2"/>
    <w:rsid w:val="00697F47"/>
    <w:rsid w:val="006A16B1"/>
    <w:rsid w:val="006A1844"/>
    <w:rsid w:val="006A20CA"/>
    <w:rsid w:val="006A22ED"/>
    <w:rsid w:val="006A25EA"/>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4461"/>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695"/>
    <w:rsid w:val="00737B4E"/>
    <w:rsid w:val="007413A2"/>
    <w:rsid w:val="007418E3"/>
    <w:rsid w:val="00744E76"/>
    <w:rsid w:val="00745016"/>
    <w:rsid w:val="007506BD"/>
    <w:rsid w:val="007513F4"/>
    <w:rsid w:val="0075366B"/>
    <w:rsid w:val="00753BB0"/>
    <w:rsid w:val="00757BF5"/>
    <w:rsid w:val="00757D40"/>
    <w:rsid w:val="00760928"/>
    <w:rsid w:val="00760A7B"/>
    <w:rsid w:val="00760C39"/>
    <w:rsid w:val="007617D6"/>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1C2F"/>
    <w:rsid w:val="00832784"/>
    <w:rsid w:val="0083331F"/>
    <w:rsid w:val="008352DD"/>
    <w:rsid w:val="00835EAD"/>
    <w:rsid w:val="0083635E"/>
    <w:rsid w:val="008377D0"/>
    <w:rsid w:val="008403B3"/>
    <w:rsid w:val="008407A9"/>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5F"/>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A1F"/>
    <w:rsid w:val="008A0F29"/>
    <w:rsid w:val="008A15F7"/>
    <w:rsid w:val="008A25CE"/>
    <w:rsid w:val="008A3161"/>
    <w:rsid w:val="008A54F8"/>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4620"/>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5C14"/>
    <w:rsid w:val="00916296"/>
    <w:rsid w:val="00916396"/>
    <w:rsid w:val="009163CB"/>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BCC"/>
    <w:rsid w:val="00950F6A"/>
    <w:rsid w:val="009515B3"/>
    <w:rsid w:val="009524ED"/>
    <w:rsid w:val="00955107"/>
    <w:rsid w:val="0095723E"/>
    <w:rsid w:val="00957929"/>
    <w:rsid w:val="00960738"/>
    <w:rsid w:val="00961153"/>
    <w:rsid w:val="00963E78"/>
    <w:rsid w:val="00964204"/>
    <w:rsid w:val="009675EE"/>
    <w:rsid w:val="00967916"/>
    <w:rsid w:val="00971359"/>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CB"/>
    <w:rsid w:val="009947F3"/>
    <w:rsid w:val="00994BF0"/>
    <w:rsid w:val="0099571B"/>
    <w:rsid w:val="00995B70"/>
    <w:rsid w:val="0099694B"/>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82D"/>
    <w:rsid w:val="009E2C90"/>
    <w:rsid w:val="009E43BF"/>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7571E"/>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4059"/>
    <w:rsid w:val="00BA6E76"/>
    <w:rsid w:val="00BA70BB"/>
    <w:rsid w:val="00BB10E3"/>
    <w:rsid w:val="00BB29B9"/>
    <w:rsid w:val="00BB3AE8"/>
    <w:rsid w:val="00BB4B99"/>
    <w:rsid w:val="00BB56C9"/>
    <w:rsid w:val="00BB5A99"/>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C3B"/>
    <w:rsid w:val="00C2099D"/>
    <w:rsid w:val="00C236C9"/>
    <w:rsid w:val="00C23ABD"/>
    <w:rsid w:val="00C26457"/>
    <w:rsid w:val="00C27BD1"/>
    <w:rsid w:val="00C31809"/>
    <w:rsid w:val="00C31B6B"/>
    <w:rsid w:val="00C33079"/>
    <w:rsid w:val="00C338A8"/>
    <w:rsid w:val="00C33B9C"/>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21A4"/>
    <w:rsid w:val="00D22622"/>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006A"/>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1FC7"/>
    <w:rsid w:val="00DF20B2"/>
    <w:rsid w:val="00DF2764"/>
    <w:rsid w:val="00DF3663"/>
    <w:rsid w:val="00DF3A80"/>
    <w:rsid w:val="00DF3E24"/>
    <w:rsid w:val="00DF501D"/>
    <w:rsid w:val="00DF53D0"/>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129F"/>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F2"/>
    <w:rsid w:val="00EF1C76"/>
    <w:rsid w:val="00EF2AEE"/>
    <w:rsid w:val="00EF46DA"/>
    <w:rsid w:val="00EF546E"/>
    <w:rsid w:val="00EF68E6"/>
    <w:rsid w:val="00EF7CC1"/>
    <w:rsid w:val="00F021A7"/>
    <w:rsid w:val="00F025A2"/>
    <w:rsid w:val="00F02F67"/>
    <w:rsid w:val="00F1111C"/>
    <w:rsid w:val="00F111A6"/>
    <w:rsid w:val="00F1154B"/>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342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1008</TotalTime>
  <Pages>4</Pages>
  <Words>856</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CMCC-Xiaoxuan</cp:lastModifiedBy>
  <cp:revision>74</cp:revision>
  <cp:lastPrinted>2016-01-11T02:35:00Z</cp:lastPrinted>
  <dcterms:created xsi:type="dcterms:W3CDTF">2020-08-07T05:54:00Z</dcterms:created>
  <dcterms:modified xsi:type="dcterms:W3CDTF">2021-01-15T05:07:00Z</dcterms:modified>
</cp:coreProperties>
</file>